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03775" w14:textId="77777777" w:rsidR="004B732A" w:rsidRDefault="004B732A" w:rsidP="004B732A">
      <w:pPr>
        <w:jc w:val="center"/>
        <w:rPr>
          <w:rFonts w:ascii="Arial" w:hAnsi="Arial" w:cs="Arial"/>
          <w:b/>
          <w:szCs w:val="22"/>
        </w:rPr>
      </w:pPr>
      <w:r>
        <w:rPr>
          <w:rFonts w:ascii="Arial" w:hAnsi="Arial" w:cs="Arial"/>
          <w:noProof/>
          <w:color w:val="0000FF"/>
          <w:szCs w:val="22"/>
        </w:rPr>
        <w:drawing>
          <wp:inline distT="0" distB="0" distL="0" distR="0" wp14:anchorId="40CB9F17" wp14:editId="5EA30095">
            <wp:extent cx="1985383" cy="676275"/>
            <wp:effectExtent l="0" t="0" r="0" b="0"/>
            <wp:docPr id="4" name="Picture 4">
              <a:hlinkClick xmlns:a="http://schemas.openxmlformats.org/drawingml/2006/main" r:id="rId7" tooltip="http://www.hoparx.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a-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5383" cy="676275"/>
                    </a:xfrm>
                    <a:prstGeom prst="rect">
                      <a:avLst/>
                    </a:prstGeom>
                    <a:noFill/>
                    <a:ln>
                      <a:noFill/>
                    </a:ln>
                  </pic:spPr>
                </pic:pic>
              </a:graphicData>
            </a:graphic>
          </wp:inline>
        </w:drawing>
      </w:r>
    </w:p>
    <w:p w14:paraId="726C70BF" w14:textId="77777777" w:rsidR="004B732A" w:rsidRDefault="004B732A" w:rsidP="004B732A">
      <w:pPr>
        <w:jc w:val="center"/>
        <w:rPr>
          <w:rFonts w:ascii="Arial" w:hAnsi="Arial" w:cs="Arial"/>
          <w:b/>
          <w:szCs w:val="22"/>
        </w:rPr>
      </w:pPr>
    </w:p>
    <w:p w14:paraId="452E494C" w14:textId="77777777" w:rsidR="004B732A" w:rsidRDefault="004B732A" w:rsidP="004B732A">
      <w:pPr>
        <w:jc w:val="center"/>
        <w:rPr>
          <w:rFonts w:ascii="Arial" w:hAnsi="Arial" w:cs="Arial"/>
          <w:b/>
          <w:sz w:val="28"/>
          <w:szCs w:val="28"/>
        </w:rPr>
      </w:pPr>
      <w:r>
        <w:rPr>
          <w:rFonts w:ascii="Arial" w:hAnsi="Arial" w:cs="Arial"/>
          <w:b/>
          <w:sz w:val="28"/>
          <w:szCs w:val="28"/>
        </w:rPr>
        <w:t xml:space="preserve">Oncology Pharmacy Practice Literature Award </w:t>
      </w:r>
    </w:p>
    <w:p w14:paraId="1BBEB078" w14:textId="77777777" w:rsidR="004B732A" w:rsidRDefault="004B732A" w:rsidP="004B732A">
      <w:pPr>
        <w:jc w:val="center"/>
        <w:rPr>
          <w:rFonts w:ascii="Arial" w:hAnsi="Arial" w:cs="Arial"/>
          <w:b/>
          <w:sz w:val="28"/>
          <w:szCs w:val="28"/>
        </w:rPr>
      </w:pPr>
      <w:r>
        <w:rPr>
          <w:rFonts w:ascii="Arial" w:hAnsi="Arial" w:cs="Arial"/>
          <w:b/>
          <w:sz w:val="28"/>
          <w:szCs w:val="28"/>
        </w:rPr>
        <w:t>&amp;</w:t>
      </w:r>
    </w:p>
    <w:p w14:paraId="7D84A67C" w14:textId="77777777" w:rsidR="004B732A" w:rsidRDefault="00BE33D0" w:rsidP="00BE33D0">
      <w:pPr>
        <w:jc w:val="center"/>
        <w:rPr>
          <w:rFonts w:ascii="Arial" w:hAnsi="Arial" w:cs="Arial"/>
          <w:b/>
          <w:sz w:val="28"/>
          <w:szCs w:val="28"/>
        </w:rPr>
      </w:pPr>
      <w:r w:rsidRPr="00BE33D0">
        <w:rPr>
          <w:rFonts w:ascii="Arial" w:hAnsi="Arial" w:cs="Arial"/>
          <w:b/>
          <w:sz w:val="28"/>
          <w:szCs w:val="28"/>
        </w:rPr>
        <w:t>Basic Science and Clinical Research Literature Award</w:t>
      </w:r>
    </w:p>
    <w:p w14:paraId="64F3DA68" w14:textId="77777777" w:rsidR="00BE33D0" w:rsidRDefault="00BE33D0" w:rsidP="00BE33D0">
      <w:pPr>
        <w:jc w:val="center"/>
        <w:rPr>
          <w:rFonts w:ascii="Arial" w:hAnsi="Arial" w:cs="Arial"/>
          <w:szCs w:val="22"/>
        </w:rPr>
      </w:pPr>
    </w:p>
    <w:p w14:paraId="7A0EAF41" w14:textId="27BF6CA8" w:rsidR="004B732A" w:rsidRDefault="004B732A" w:rsidP="004B732A">
      <w:pPr>
        <w:jc w:val="center"/>
        <w:rPr>
          <w:rFonts w:ascii="Arial" w:hAnsi="Arial" w:cs="Arial"/>
          <w:szCs w:val="22"/>
        </w:rPr>
      </w:pPr>
      <w:r w:rsidRPr="0098329F">
        <w:rPr>
          <w:rFonts w:ascii="Arial" w:hAnsi="Arial" w:cs="Arial"/>
          <w:szCs w:val="22"/>
        </w:rPr>
        <w:t xml:space="preserve">Nomination Deadline: </w:t>
      </w:r>
      <w:r w:rsidR="002D7949">
        <w:rPr>
          <w:rFonts w:ascii="Arial" w:hAnsi="Arial" w:cs="Arial"/>
          <w:b/>
          <w:szCs w:val="22"/>
        </w:rPr>
        <w:t xml:space="preserve">October </w:t>
      </w:r>
      <w:r w:rsidR="00C966B4">
        <w:rPr>
          <w:rFonts w:ascii="Arial" w:hAnsi="Arial" w:cs="Arial"/>
          <w:b/>
          <w:szCs w:val="22"/>
        </w:rPr>
        <w:t>1</w:t>
      </w:r>
      <w:r w:rsidR="00A4708C">
        <w:rPr>
          <w:rFonts w:ascii="Arial" w:hAnsi="Arial" w:cs="Arial"/>
          <w:b/>
          <w:szCs w:val="22"/>
        </w:rPr>
        <w:t>0</w:t>
      </w:r>
      <w:r w:rsidR="002D7949">
        <w:rPr>
          <w:rFonts w:ascii="Arial" w:hAnsi="Arial" w:cs="Arial"/>
          <w:b/>
          <w:szCs w:val="22"/>
        </w:rPr>
        <w:t xml:space="preserve">, </w:t>
      </w:r>
      <w:r w:rsidR="00566DFB">
        <w:rPr>
          <w:rFonts w:ascii="Arial" w:hAnsi="Arial" w:cs="Arial"/>
          <w:b/>
          <w:szCs w:val="22"/>
        </w:rPr>
        <w:t>202</w:t>
      </w:r>
      <w:r w:rsidR="00E302B1">
        <w:rPr>
          <w:rFonts w:ascii="Arial" w:hAnsi="Arial" w:cs="Arial"/>
          <w:b/>
          <w:szCs w:val="22"/>
        </w:rPr>
        <w:t>3</w:t>
      </w:r>
    </w:p>
    <w:p w14:paraId="20664AE6" w14:textId="77777777" w:rsidR="004B732A" w:rsidRDefault="004B732A" w:rsidP="004B732A">
      <w:pPr>
        <w:jc w:val="center"/>
        <w:rPr>
          <w:rFonts w:ascii="Arial" w:hAnsi="Arial" w:cs="Arial"/>
          <w:szCs w:val="22"/>
        </w:rPr>
      </w:pPr>
    </w:p>
    <w:p w14:paraId="0F541DD1" w14:textId="58B6EB04" w:rsidR="004B732A" w:rsidRDefault="004B732A" w:rsidP="004B732A">
      <w:pPr>
        <w:pStyle w:val="NormalWeb"/>
        <w:rPr>
          <w:rFonts w:ascii="Arial" w:hAnsi="Arial" w:cs="Arial"/>
          <w:sz w:val="22"/>
          <w:szCs w:val="22"/>
        </w:rPr>
      </w:pPr>
      <w:r>
        <w:rPr>
          <w:rFonts w:ascii="Arial" w:hAnsi="Arial" w:cs="Arial"/>
          <w:sz w:val="22"/>
          <w:szCs w:val="22"/>
        </w:rPr>
        <w:t>The</w:t>
      </w:r>
      <w:r>
        <w:rPr>
          <w:rFonts w:ascii="Arial" w:hAnsi="Arial" w:cs="Arial"/>
          <w:b/>
          <w:sz w:val="22"/>
          <w:szCs w:val="22"/>
        </w:rPr>
        <w:t xml:space="preserve"> HOPA Oncology Pharmacy Practice and Basic Science and Clinical Research Literature Awards</w:t>
      </w:r>
      <w:r>
        <w:rPr>
          <w:rFonts w:ascii="Arial" w:hAnsi="Arial" w:cs="Arial"/>
          <w:sz w:val="22"/>
          <w:szCs w:val="22"/>
        </w:rPr>
        <w:t xml:space="preserve"> recognize two distinct articles published (print or electronic) by HOPA members between </w:t>
      </w:r>
      <w:r w:rsidR="0098329F">
        <w:rPr>
          <w:rFonts w:ascii="Arial" w:hAnsi="Arial" w:cs="Arial"/>
          <w:sz w:val="22"/>
          <w:szCs w:val="22"/>
        </w:rPr>
        <w:t xml:space="preserve">October 1, </w:t>
      </w:r>
      <w:r w:rsidR="00566DFB">
        <w:rPr>
          <w:rFonts w:ascii="Arial" w:hAnsi="Arial" w:cs="Arial"/>
          <w:sz w:val="22"/>
          <w:szCs w:val="22"/>
        </w:rPr>
        <w:t>202</w:t>
      </w:r>
      <w:r w:rsidR="00E302B1">
        <w:rPr>
          <w:rFonts w:ascii="Arial" w:hAnsi="Arial" w:cs="Arial"/>
          <w:sz w:val="22"/>
          <w:szCs w:val="22"/>
        </w:rPr>
        <w:t>2</w:t>
      </w:r>
      <w:r w:rsidR="0098329F">
        <w:rPr>
          <w:rFonts w:ascii="Arial" w:hAnsi="Arial" w:cs="Arial"/>
          <w:sz w:val="22"/>
          <w:szCs w:val="22"/>
        </w:rPr>
        <w:t xml:space="preserve">, and September 30, </w:t>
      </w:r>
      <w:r w:rsidR="00566DFB">
        <w:rPr>
          <w:rFonts w:ascii="Arial" w:hAnsi="Arial" w:cs="Arial"/>
          <w:sz w:val="22"/>
          <w:szCs w:val="22"/>
        </w:rPr>
        <w:t>202</w:t>
      </w:r>
      <w:r w:rsidR="00E302B1">
        <w:rPr>
          <w:rFonts w:ascii="Arial" w:hAnsi="Arial" w:cs="Arial"/>
          <w:sz w:val="22"/>
          <w:szCs w:val="22"/>
        </w:rPr>
        <w:t>3</w:t>
      </w:r>
      <w:r>
        <w:rPr>
          <w:rFonts w:ascii="Arial" w:hAnsi="Arial" w:cs="Arial"/>
          <w:sz w:val="22"/>
          <w:szCs w:val="22"/>
        </w:rPr>
        <w:t xml:space="preserve">, that describe an innovation in oncology pharmacy practice (Oncology Pharmacy Practice Award) and scientific research (Basic Science and Clinical Research). </w:t>
      </w:r>
      <w:r w:rsidR="00A57006" w:rsidRPr="00895E10">
        <w:rPr>
          <w:rFonts w:ascii="Arial" w:hAnsi="Arial" w:cs="Arial"/>
          <w:sz w:val="22"/>
          <w:szCs w:val="22"/>
        </w:rPr>
        <w:t>Self-nominations</w:t>
      </w:r>
      <w:r w:rsidRPr="00895E10">
        <w:rPr>
          <w:rFonts w:ascii="Arial" w:hAnsi="Arial" w:cs="Arial"/>
          <w:sz w:val="22"/>
          <w:szCs w:val="22"/>
        </w:rPr>
        <w:t xml:space="preserve"> are allowed. The nominee must be primary, lead, or senior author and only that author will be recognized with a plaque and monetary award.</w:t>
      </w:r>
    </w:p>
    <w:p w14:paraId="2908A09C" w14:textId="77777777" w:rsidR="004B732A" w:rsidRDefault="004B732A" w:rsidP="004B732A">
      <w:pPr>
        <w:pStyle w:val="NormalWeb"/>
        <w:rPr>
          <w:rFonts w:ascii="Arial" w:hAnsi="Arial" w:cs="Arial"/>
          <w:b/>
          <w:sz w:val="22"/>
          <w:szCs w:val="22"/>
        </w:rPr>
      </w:pPr>
      <w:r>
        <w:rPr>
          <w:rFonts w:ascii="Arial" w:hAnsi="Arial" w:cs="Arial"/>
          <w:b/>
          <w:sz w:val="22"/>
          <w:szCs w:val="22"/>
        </w:rPr>
        <w:t>Oncology Pharmacy Practice Literature Award</w:t>
      </w:r>
    </w:p>
    <w:p w14:paraId="4B0657AA" w14:textId="77777777" w:rsidR="004B732A" w:rsidRDefault="004B732A" w:rsidP="004B732A">
      <w:pPr>
        <w:pStyle w:val="NormalWeb"/>
        <w:rPr>
          <w:rFonts w:ascii="Arial" w:hAnsi="Arial" w:cs="Arial"/>
          <w:sz w:val="22"/>
          <w:szCs w:val="22"/>
        </w:rPr>
      </w:pPr>
      <w:r>
        <w:rPr>
          <w:rFonts w:ascii="Arial" w:hAnsi="Arial" w:cs="Arial"/>
          <w:sz w:val="22"/>
          <w:szCs w:val="22"/>
        </w:rPr>
        <w:t xml:space="preserve">This award recognizes an author who has written an article, other than scientific research, that contributes significantly to the betterment of the hematology/oncology pharmacy profession and describes innovations in community, hospital, or healthcare system hematology/oncology pharmacy practices. The innovations described should be applicable beyond the practice site where they were developed and/or evaluated. </w:t>
      </w:r>
    </w:p>
    <w:p w14:paraId="4D5DEA2D" w14:textId="77777777" w:rsidR="004B732A" w:rsidRPr="001550C6" w:rsidRDefault="004B732A" w:rsidP="004B732A">
      <w:pPr>
        <w:pStyle w:val="NormalWeb"/>
        <w:rPr>
          <w:rFonts w:ascii="Arial" w:hAnsi="Arial" w:cs="Arial"/>
          <w:sz w:val="22"/>
          <w:szCs w:val="22"/>
        </w:rPr>
      </w:pPr>
      <w:r>
        <w:rPr>
          <w:rFonts w:ascii="Arial" w:hAnsi="Arial" w:cs="Arial"/>
          <w:sz w:val="22"/>
          <w:szCs w:val="22"/>
        </w:rPr>
        <w:t>E</w:t>
      </w:r>
      <w:r w:rsidRPr="00651592">
        <w:rPr>
          <w:rFonts w:ascii="Arial" w:hAnsi="Arial" w:cs="Arial"/>
          <w:sz w:val="22"/>
          <w:szCs w:val="22"/>
        </w:rPr>
        <w:t>lig</w:t>
      </w:r>
      <w:r>
        <w:rPr>
          <w:rFonts w:ascii="Arial" w:hAnsi="Arial" w:cs="Arial"/>
          <w:sz w:val="22"/>
          <w:szCs w:val="22"/>
        </w:rPr>
        <w:t>ible publications include published materials appearing in the primary literature (electronic or print) that are widely available of which the nominee was a primary author, lead, or senior author.</w:t>
      </w:r>
      <w:r w:rsidRPr="001550C6">
        <w:rPr>
          <w:rFonts w:ascii="Arial" w:hAnsi="Arial" w:cs="Arial"/>
          <w:sz w:val="22"/>
          <w:szCs w:val="22"/>
          <w:u w:val="single"/>
        </w:rPr>
        <w:t xml:space="preserve"> </w:t>
      </w:r>
      <w:r w:rsidR="001550C6" w:rsidRPr="001550C6">
        <w:rPr>
          <w:rFonts w:ascii="Arial" w:hAnsi="Arial" w:cs="Arial"/>
          <w:sz w:val="22"/>
          <w:szCs w:val="22"/>
          <w:u w:val="single"/>
        </w:rPr>
        <w:t>For this Award, oncology pharmacy practice refers to all aspects of professional practice, including administration, management, drug use control, technological services, clinical services, information processing, and new practice models.</w:t>
      </w:r>
      <w:r w:rsidR="001550C6" w:rsidRPr="001550C6">
        <w:rPr>
          <w:rFonts w:ascii="Arial" w:hAnsi="Arial" w:cs="Arial"/>
          <w:sz w:val="22"/>
          <w:szCs w:val="22"/>
        </w:rPr>
        <w:t xml:space="preserve"> </w:t>
      </w:r>
      <w:r w:rsidR="001550C6">
        <w:rPr>
          <w:rFonts w:ascii="Arial" w:hAnsi="Arial" w:cs="Arial"/>
          <w:sz w:val="22"/>
          <w:szCs w:val="22"/>
        </w:rPr>
        <w:t>*</w:t>
      </w:r>
      <w:r w:rsidR="001550C6" w:rsidRPr="001550C6">
        <w:rPr>
          <w:rFonts w:ascii="Arial" w:hAnsi="Arial" w:cs="Arial"/>
          <w:sz w:val="22"/>
          <w:szCs w:val="22"/>
        </w:rPr>
        <w:t>Papers that describe scientific research are not eligible for this award.</w:t>
      </w:r>
    </w:p>
    <w:p w14:paraId="26ED9CE3" w14:textId="77777777" w:rsidR="004B732A" w:rsidRDefault="004B732A" w:rsidP="004B732A">
      <w:pPr>
        <w:pStyle w:val="NormalWeb"/>
        <w:rPr>
          <w:rFonts w:ascii="Arial" w:hAnsi="Arial" w:cs="Arial"/>
          <w:b/>
          <w:sz w:val="22"/>
          <w:szCs w:val="22"/>
        </w:rPr>
      </w:pPr>
      <w:r>
        <w:rPr>
          <w:rFonts w:ascii="Arial" w:hAnsi="Arial" w:cs="Arial"/>
          <w:b/>
          <w:sz w:val="22"/>
          <w:szCs w:val="22"/>
        </w:rPr>
        <w:t>Basic Science and Clinical Research Literature</w:t>
      </w:r>
      <w:r>
        <w:rPr>
          <w:rFonts w:ascii="Arial" w:hAnsi="Arial" w:cs="Arial"/>
          <w:sz w:val="22"/>
          <w:szCs w:val="22"/>
        </w:rPr>
        <w:t xml:space="preserve"> </w:t>
      </w:r>
      <w:r w:rsidRPr="00651592">
        <w:rPr>
          <w:rFonts w:ascii="Arial" w:hAnsi="Arial" w:cs="Arial"/>
          <w:b/>
          <w:sz w:val="22"/>
          <w:szCs w:val="22"/>
        </w:rPr>
        <w:t>Award</w:t>
      </w:r>
    </w:p>
    <w:p w14:paraId="04A87075" w14:textId="77777777" w:rsidR="004B732A" w:rsidRDefault="004B732A" w:rsidP="004B732A">
      <w:pPr>
        <w:pStyle w:val="NormalWeb"/>
        <w:rPr>
          <w:rFonts w:ascii="Arial" w:hAnsi="Arial" w:cs="Arial"/>
          <w:sz w:val="22"/>
          <w:szCs w:val="22"/>
        </w:rPr>
      </w:pPr>
      <w:r>
        <w:rPr>
          <w:rFonts w:ascii="Arial" w:hAnsi="Arial" w:cs="Arial"/>
          <w:sz w:val="22"/>
          <w:szCs w:val="22"/>
        </w:rPr>
        <w:t>This award recognizes an author who has written an important scientific article describing hematology/oncology basic science and/or translational research or clinical trials evaluating drug efficacy and/or safety.</w:t>
      </w:r>
    </w:p>
    <w:p w14:paraId="4CEEF0A0" w14:textId="77777777" w:rsidR="004B732A" w:rsidRDefault="004B732A" w:rsidP="004B732A">
      <w:pPr>
        <w:pStyle w:val="NormalWeb"/>
        <w:rPr>
          <w:rFonts w:ascii="Arial" w:hAnsi="Arial" w:cs="Arial"/>
          <w:sz w:val="22"/>
          <w:szCs w:val="22"/>
        </w:rPr>
      </w:pPr>
      <w:r>
        <w:rPr>
          <w:rFonts w:ascii="Arial" w:hAnsi="Arial" w:cs="Arial"/>
          <w:sz w:val="22"/>
          <w:szCs w:val="22"/>
        </w:rPr>
        <w:t xml:space="preserve">Eligible publications include published materials appearing in the primary literature (electronic or print) that are widely available of which the nominee was a primary author, lead, or senior author. Eligible publications describe research related to hematology/oncology that uses formalized testing and the scientific approach. </w:t>
      </w:r>
      <w:r w:rsidRPr="001550C6">
        <w:rPr>
          <w:rFonts w:ascii="Arial" w:hAnsi="Arial" w:cs="Arial"/>
          <w:sz w:val="22"/>
          <w:szCs w:val="22"/>
          <w:u w:val="single"/>
        </w:rPr>
        <w:t xml:space="preserve">Examples of scientific research include: cellular, genetic, and/or animal studies; studies that evaluate clinical effects clinical effects and/or drug safety; and pharmacodynamic or pharmacokinetic studies of drug therapy. </w:t>
      </w:r>
      <w:r>
        <w:rPr>
          <w:rFonts w:ascii="Arial" w:hAnsi="Arial" w:cs="Arial"/>
          <w:sz w:val="22"/>
          <w:szCs w:val="22"/>
        </w:rPr>
        <w:t xml:space="preserve">While both primary research and review articles will be accepted, primary articles of comparable quality may be given preference by the committee. </w:t>
      </w:r>
    </w:p>
    <w:p w14:paraId="059205D7" w14:textId="77777777" w:rsidR="00A47A43" w:rsidRDefault="00A47A43">
      <w:pPr>
        <w:spacing w:after="200" w:line="276" w:lineRule="auto"/>
        <w:rPr>
          <w:rFonts w:ascii="Arial" w:hAnsi="Arial" w:cs="Arial"/>
          <w:b/>
          <w:szCs w:val="22"/>
        </w:rPr>
      </w:pPr>
      <w:r>
        <w:rPr>
          <w:rFonts w:ascii="Arial" w:hAnsi="Arial" w:cs="Arial"/>
          <w:b/>
          <w:szCs w:val="22"/>
        </w:rPr>
        <w:br w:type="page"/>
      </w:r>
    </w:p>
    <w:p w14:paraId="4DF6C92B" w14:textId="77777777" w:rsidR="004B732A" w:rsidRDefault="004B732A" w:rsidP="004B732A">
      <w:pPr>
        <w:rPr>
          <w:rFonts w:ascii="Arial" w:hAnsi="Arial" w:cs="Arial"/>
          <w:b/>
          <w:szCs w:val="22"/>
        </w:rPr>
      </w:pPr>
      <w:r>
        <w:rPr>
          <w:rFonts w:ascii="Arial" w:hAnsi="Arial" w:cs="Arial"/>
          <w:b/>
          <w:szCs w:val="22"/>
        </w:rPr>
        <w:lastRenderedPageBreak/>
        <w:t>Award</w:t>
      </w:r>
    </w:p>
    <w:p w14:paraId="0F905C14" w14:textId="77777777" w:rsidR="004B732A" w:rsidRDefault="004B732A" w:rsidP="004B732A">
      <w:pPr>
        <w:rPr>
          <w:rFonts w:ascii="Arial" w:hAnsi="Arial" w:cs="Arial"/>
          <w:b/>
          <w:szCs w:val="22"/>
        </w:rPr>
      </w:pPr>
    </w:p>
    <w:p w14:paraId="30291C7F" w14:textId="77DC6563" w:rsidR="004B732A" w:rsidRDefault="004B732A" w:rsidP="004B732A">
      <w:pPr>
        <w:rPr>
          <w:rFonts w:ascii="Arial" w:hAnsi="Arial" w:cs="Arial"/>
          <w:szCs w:val="22"/>
        </w:rPr>
      </w:pPr>
      <w:r>
        <w:rPr>
          <w:rFonts w:ascii="Arial" w:hAnsi="Arial" w:cs="Arial"/>
          <w:szCs w:val="22"/>
        </w:rPr>
        <w:t xml:space="preserve">Winners will be notified in January </w:t>
      </w:r>
      <w:r w:rsidR="00896171">
        <w:rPr>
          <w:rFonts w:ascii="Arial" w:hAnsi="Arial" w:cs="Arial"/>
          <w:szCs w:val="22"/>
        </w:rPr>
        <w:t>202</w:t>
      </w:r>
      <w:r w:rsidR="00E302B1">
        <w:rPr>
          <w:rFonts w:ascii="Arial" w:hAnsi="Arial" w:cs="Arial"/>
          <w:szCs w:val="22"/>
        </w:rPr>
        <w:t>4</w:t>
      </w:r>
      <w:r>
        <w:rPr>
          <w:rFonts w:ascii="Arial" w:hAnsi="Arial" w:cs="Arial"/>
          <w:szCs w:val="22"/>
        </w:rPr>
        <w:t>. R</w:t>
      </w:r>
      <w:r w:rsidRPr="002E7C50">
        <w:rPr>
          <w:rFonts w:ascii="Arial" w:hAnsi="Arial" w:cs="Arial"/>
          <w:szCs w:val="22"/>
        </w:rPr>
        <w:t>e</w:t>
      </w:r>
      <w:r>
        <w:rPr>
          <w:rFonts w:ascii="Arial" w:hAnsi="Arial" w:cs="Arial"/>
          <w:szCs w:val="22"/>
        </w:rPr>
        <w:t>cipients of the</w:t>
      </w:r>
      <w:r>
        <w:rPr>
          <w:rFonts w:ascii="Arial" w:hAnsi="Arial" w:cs="Arial"/>
          <w:b/>
          <w:szCs w:val="22"/>
        </w:rPr>
        <w:t xml:space="preserve"> HOPA Oncology Pharmacy Practice Literature Award and the HOPA Basic Science and Clinical Research Literature Award </w:t>
      </w:r>
      <w:r>
        <w:rPr>
          <w:rFonts w:ascii="Arial" w:hAnsi="Arial" w:cs="Arial"/>
          <w:szCs w:val="22"/>
        </w:rPr>
        <w:t xml:space="preserve">are recognized at the HOPA Annual Meeting with a personalized plaque and an award check. </w:t>
      </w:r>
      <w:r w:rsidRPr="004F6B4C">
        <w:rPr>
          <w:rFonts w:ascii="Arial" w:hAnsi="Arial" w:cs="Arial"/>
          <w:szCs w:val="22"/>
        </w:rPr>
        <w:t>(Winners will have the opportunity to “thank” any additional authors and may choose to share the monetary award; however, no additional authors will be recognized as award recipients by HOPA.)</w:t>
      </w:r>
    </w:p>
    <w:p w14:paraId="3436F493" w14:textId="77777777" w:rsidR="004B732A" w:rsidRDefault="004B732A" w:rsidP="004B732A">
      <w:pPr>
        <w:rPr>
          <w:rFonts w:ascii="Arial" w:hAnsi="Arial" w:cs="Arial"/>
          <w:b/>
          <w:szCs w:val="22"/>
        </w:rPr>
      </w:pPr>
    </w:p>
    <w:p w14:paraId="3B518D56" w14:textId="77777777" w:rsidR="004B732A" w:rsidRDefault="004B732A" w:rsidP="004B732A">
      <w:pPr>
        <w:rPr>
          <w:rFonts w:ascii="Arial" w:hAnsi="Arial" w:cs="Arial"/>
          <w:szCs w:val="22"/>
        </w:rPr>
      </w:pPr>
      <w:r>
        <w:rPr>
          <w:rFonts w:ascii="Arial" w:hAnsi="Arial" w:cs="Arial"/>
          <w:b/>
          <w:szCs w:val="22"/>
        </w:rPr>
        <w:t xml:space="preserve">Eligibility: </w:t>
      </w:r>
      <w:r w:rsidRPr="00895E10">
        <w:rPr>
          <w:rFonts w:ascii="Arial" w:hAnsi="Arial" w:cs="Arial"/>
          <w:szCs w:val="22"/>
        </w:rPr>
        <w:t>Self nominations are allowed. Nominees and nominator(s) must be HOPA members in good standing. Nominated author must be the primary, lead, or senior author.</w:t>
      </w:r>
      <w:r>
        <w:rPr>
          <w:rFonts w:ascii="Arial" w:hAnsi="Arial" w:cs="Arial"/>
          <w:szCs w:val="22"/>
        </w:rPr>
        <w:t xml:space="preserve"> </w:t>
      </w:r>
    </w:p>
    <w:p w14:paraId="42A7DF3A" w14:textId="77777777" w:rsidR="004B732A" w:rsidRDefault="004B732A" w:rsidP="004B732A">
      <w:pPr>
        <w:rPr>
          <w:rFonts w:ascii="Arial" w:hAnsi="Arial" w:cs="Arial"/>
          <w:szCs w:val="22"/>
        </w:rPr>
      </w:pPr>
    </w:p>
    <w:p w14:paraId="3D2B9CBF" w14:textId="77777777" w:rsidR="004B732A" w:rsidRDefault="004B732A" w:rsidP="004B732A">
      <w:pPr>
        <w:rPr>
          <w:rFonts w:ascii="Arial" w:hAnsi="Arial" w:cs="Arial"/>
          <w:szCs w:val="22"/>
        </w:rPr>
      </w:pPr>
      <w:r>
        <w:rPr>
          <w:rFonts w:ascii="Arial" w:hAnsi="Arial" w:cs="Arial"/>
          <w:szCs w:val="22"/>
        </w:rPr>
        <w:t>Current members of the HOPA Board of Directors or HOPA Recognition Committee are not eligible to nominate an individual for this award nor are they eligible to be nominated for this award.</w:t>
      </w:r>
    </w:p>
    <w:p w14:paraId="4D291BB6" w14:textId="77777777" w:rsidR="004B732A" w:rsidRDefault="004B732A" w:rsidP="004B732A">
      <w:pPr>
        <w:rPr>
          <w:rFonts w:ascii="Arial" w:hAnsi="Arial" w:cs="Arial"/>
          <w:b/>
          <w:szCs w:val="22"/>
        </w:rPr>
      </w:pPr>
    </w:p>
    <w:p w14:paraId="3D18E42B" w14:textId="77777777" w:rsidR="004B732A" w:rsidRDefault="004B732A" w:rsidP="004B732A">
      <w:pPr>
        <w:rPr>
          <w:rFonts w:ascii="Arial" w:hAnsi="Arial" w:cs="Arial"/>
          <w:b/>
          <w:i/>
          <w:szCs w:val="22"/>
        </w:rPr>
      </w:pPr>
      <w:r w:rsidRPr="002620DF">
        <w:rPr>
          <w:rFonts w:ascii="Arial" w:hAnsi="Arial" w:cs="Arial"/>
          <w:b/>
          <w:szCs w:val="22"/>
        </w:rPr>
        <w:t>Form Directions</w:t>
      </w:r>
      <w:r w:rsidRPr="002620DF">
        <w:rPr>
          <w:rFonts w:ascii="Arial" w:hAnsi="Arial" w:cs="Arial"/>
          <w:szCs w:val="22"/>
        </w:rPr>
        <w:t xml:space="preserve">: </w:t>
      </w:r>
      <w:r>
        <w:rPr>
          <w:rFonts w:ascii="Arial" w:hAnsi="Arial" w:cs="Arial"/>
          <w:szCs w:val="22"/>
        </w:rPr>
        <w:t xml:space="preserve">Use the “Tab” feature to move from field to field and type your information into the shaded field. There is no limit to the amount of text that may be typed into each field. </w:t>
      </w:r>
    </w:p>
    <w:p w14:paraId="7EF6114C" w14:textId="77777777" w:rsidR="004B732A" w:rsidRDefault="004B732A" w:rsidP="004B732A">
      <w:pPr>
        <w:rPr>
          <w:rFonts w:ascii="Arial" w:hAnsi="Arial" w:cs="Arial"/>
          <w:b/>
          <w:i/>
          <w:szCs w:val="22"/>
        </w:rPr>
      </w:pPr>
    </w:p>
    <w:p w14:paraId="41027BFB" w14:textId="77777777" w:rsidR="004B732A" w:rsidRPr="003E45C4" w:rsidRDefault="004B732A" w:rsidP="004B732A">
      <w:pPr>
        <w:rPr>
          <w:rFonts w:ascii="Arial" w:hAnsi="Arial" w:cs="Arial"/>
          <w:szCs w:val="22"/>
        </w:rPr>
      </w:pPr>
      <w:r>
        <w:rPr>
          <w:rFonts w:ascii="Arial" w:hAnsi="Arial" w:cs="Arial"/>
          <w:b/>
          <w:i/>
          <w:szCs w:val="22"/>
        </w:rPr>
        <w:t xml:space="preserve">Note: </w:t>
      </w:r>
      <w:r w:rsidRPr="003E45C4">
        <w:rPr>
          <w:rFonts w:ascii="Arial" w:hAnsi="Arial" w:cs="Arial"/>
          <w:i/>
          <w:szCs w:val="22"/>
        </w:rPr>
        <w:t xml:space="preserve">The HOPA </w:t>
      </w:r>
      <w:r>
        <w:rPr>
          <w:rFonts w:ascii="Arial" w:hAnsi="Arial" w:cs="Arial"/>
          <w:i/>
          <w:szCs w:val="22"/>
        </w:rPr>
        <w:t>Recognition</w:t>
      </w:r>
      <w:r w:rsidRPr="003E45C4">
        <w:rPr>
          <w:rFonts w:ascii="Arial" w:hAnsi="Arial" w:cs="Arial"/>
          <w:i/>
          <w:szCs w:val="22"/>
        </w:rPr>
        <w:t xml:space="preserve"> Committee reserves the right to change the type of Literature Award (i</w:t>
      </w:r>
      <w:r>
        <w:rPr>
          <w:rFonts w:ascii="Arial" w:hAnsi="Arial" w:cs="Arial"/>
          <w:i/>
          <w:szCs w:val="22"/>
        </w:rPr>
        <w:t>.</w:t>
      </w:r>
      <w:r w:rsidRPr="003E45C4">
        <w:rPr>
          <w:rFonts w:ascii="Arial" w:hAnsi="Arial" w:cs="Arial"/>
          <w:i/>
          <w:szCs w:val="22"/>
        </w:rPr>
        <w:t>e</w:t>
      </w:r>
      <w:r>
        <w:rPr>
          <w:rFonts w:ascii="Arial" w:hAnsi="Arial" w:cs="Arial"/>
          <w:i/>
          <w:szCs w:val="22"/>
        </w:rPr>
        <w:t>., Oncolo</w:t>
      </w:r>
      <w:r w:rsidRPr="003E45C4">
        <w:rPr>
          <w:rFonts w:ascii="Arial" w:hAnsi="Arial" w:cs="Arial"/>
          <w:i/>
          <w:szCs w:val="22"/>
        </w:rPr>
        <w:t>gy Pharmacy Practice vs</w:t>
      </w:r>
      <w:r>
        <w:rPr>
          <w:rFonts w:ascii="Arial" w:hAnsi="Arial" w:cs="Arial"/>
          <w:i/>
          <w:szCs w:val="22"/>
        </w:rPr>
        <w:t>.</w:t>
      </w:r>
      <w:r w:rsidRPr="003E45C4">
        <w:rPr>
          <w:rFonts w:ascii="Arial" w:hAnsi="Arial" w:cs="Arial"/>
          <w:i/>
          <w:szCs w:val="22"/>
        </w:rPr>
        <w:t xml:space="preserve"> Basic Science and Clinical Research) selected by the nominator </w:t>
      </w:r>
      <w:r>
        <w:rPr>
          <w:rFonts w:ascii="Arial" w:hAnsi="Arial" w:cs="Arial"/>
          <w:i/>
          <w:szCs w:val="22"/>
        </w:rPr>
        <w:t>to the type that more appropriately reflects the eligibility criteria for the submitted article.</w:t>
      </w:r>
      <w:r w:rsidRPr="003E45C4">
        <w:rPr>
          <w:rFonts w:ascii="Arial" w:hAnsi="Arial" w:cs="Arial"/>
          <w:i/>
          <w:szCs w:val="22"/>
        </w:rPr>
        <w:t xml:space="preserve"> </w:t>
      </w:r>
    </w:p>
    <w:p w14:paraId="175B3144" w14:textId="77777777" w:rsidR="004B732A" w:rsidRDefault="004B732A" w:rsidP="004B732A">
      <w:pPr>
        <w:rPr>
          <w:rFonts w:ascii="Arial" w:hAnsi="Arial" w:cs="Arial"/>
          <w:szCs w:val="22"/>
        </w:rPr>
      </w:pPr>
    </w:p>
    <w:p w14:paraId="207DB274" w14:textId="7D4FCF92" w:rsidR="00A57006" w:rsidRDefault="004B732A" w:rsidP="00A57006">
      <w:pPr>
        <w:rPr>
          <w:rFonts w:ascii="Arial" w:hAnsi="Arial" w:cs="Arial"/>
          <w:szCs w:val="22"/>
        </w:rPr>
      </w:pPr>
      <w:r>
        <w:rPr>
          <w:rFonts w:ascii="Arial" w:hAnsi="Arial" w:cs="Arial"/>
          <w:szCs w:val="22"/>
        </w:rPr>
        <w:t xml:space="preserve">Email completed nomination </w:t>
      </w:r>
      <w:r w:rsidRPr="00F05EA8">
        <w:rPr>
          <w:rFonts w:ascii="Arial" w:hAnsi="Arial" w:cs="Arial"/>
          <w:szCs w:val="22"/>
        </w:rPr>
        <w:t xml:space="preserve">from and </w:t>
      </w:r>
      <w:r w:rsidRPr="002A0DF3">
        <w:rPr>
          <w:rFonts w:ascii="Arial" w:hAnsi="Arial" w:cs="Arial"/>
          <w:b/>
          <w:szCs w:val="22"/>
        </w:rPr>
        <w:t>a copy of the article under consideration</w:t>
      </w:r>
      <w:r w:rsidRPr="00F05EA8">
        <w:rPr>
          <w:rFonts w:ascii="Arial" w:hAnsi="Arial" w:cs="Arial"/>
          <w:szCs w:val="22"/>
        </w:rPr>
        <w:t xml:space="preserve"> </w:t>
      </w:r>
      <w:r>
        <w:rPr>
          <w:rFonts w:ascii="Arial" w:hAnsi="Arial" w:cs="Arial"/>
          <w:szCs w:val="22"/>
        </w:rPr>
        <w:t>to:</w:t>
      </w:r>
      <w:r w:rsidR="00A57006">
        <w:rPr>
          <w:rFonts w:ascii="Arial" w:hAnsi="Arial" w:cs="Arial"/>
          <w:szCs w:val="22"/>
        </w:rPr>
        <w:t xml:space="preserve"> </w:t>
      </w:r>
      <w:hyperlink r:id="rId9" w:history="1">
        <w:r w:rsidR="00C966B4" w:rsidRPr="003A1945">
          <w:rPr>
            <w:rStyle w:val="Hyperlink"/>
          </w:rPr>
          <w:t>info@hoparx.org</w:t>
        </w:r>
      </w:hyperlink>
    </w:p>
    <w:p w14:paraId="1133E130" w14:textId="77777777" w:rsidR="00A57006" w:rsidRDefault="00A57006" w:rsidP="00A57006">
      <w:pPr>
        <w:rPr>
          <w:rFonts w:ascii="Arial" w:hAnsi="Arial" w:cs="Arial"/>
          <w:szCs w:val="22"/>
        </w:rPr>
      </w:pPr>
    </w:p>
    <w:p w14:paraId="0E52A823" w14:textId="77777777" w:rsidR="004B732A" w:rsidRDefault="004B732A" w:rsidP="00A57006">
      <w:pPr>
        <w:rPr>
          <w:rFonts w:ascii="Arial" w:hAnsi="Arial" w:cs="Arial"/>
          <w:szCs w:val="22"/>
        </w:rPr>
      </w:pPr>
      <w:r>
        <w:rPr>
          <w:rFonts w:ascii="Arial" w:hAnsi="Arial" w:cs="Arial"/>
          <w:szCs w:val="22"/>
        </w:rPr>
        <w:tab/>
      </w:r>
    </w:p>
    <w:p w14:paraId="1408F4F3" w14:textId="75B81EC0" w:rsidR="004B732A" w:rsidRDefault="004B732A" w:rsidP="004B732A">
      <w:pPr>
        <w:rPr>
          <w:rFonts w:ascii="Arial" w:hAnsi="Arial" w:cs="Arial"/>
          <w:szCs w:val="22"/>
        </w:rPr>
      </w:pPr>
      <w:r w:rsidRPr="0098329F">
        <w:rPr>
          <w:rFonts w:ascii="Arial" w:hAnsi="Arial" w:cs="Arial"/>
          <w:szCs w:val="22"/>
        </w:rPr>
        <w:t xml:space="preserve">Nominations must be e-mailed by </w:t>
      </w:r>
      <w:r w:rsidRPr="00E302B1">
        <w:rPr>
          <w:rFonts w:ascii="Arial" w:hAnsi="Arial" w:cs="Arial"/>
          <w:b/>
          <w:bCs/>
          <w:szCs w:val="22"/>
        </w:rPr>
        <w:t xml:space="preserve">October </w:t>
      </w:r>
      <w:r w:rsidR="00C966B4" w:rsidRPr="00E302B1">
        <w:rPr>
          <w:rFonts w:ascii="Arial" w:hAnsi="Arial" w:cs="Arial"/>
          <w:b/>
          <w:bCs/>
          <w:szCs w:val="22"/>
        </w:rPr>
        <w:t>1</w:t>
      </w:r>
      <w:r w:rsidR="00A4708C">
        <w:rPr>
          <w:rFonts w:ascii="Arial" w:hAnsi="Arial" w:cs="Arial"/>
          <w:b/>
          <w:bCs/>
          <w:szCs w:val="22"/>
        </w:rPr>
        <w:t>0</w:t>
      </w:r>
      <w:r w:rsidRPr="00E302B1">
        <w:rPr>
          <w:rFonts w:ascii="Arial" w:hAnsi="Arial" w:cs="Arial"/>
          <w:b/>
          <w:bCs/>
          <w:szCs w:val="22"/>
        </w:rPr>
        <w:t xml:space="preserve">, </w:t>
      </w:r>
      <w:r w:rsidR="00896171" w:rsidRPr="00E302B1">
        <w:rPr>
          <w:rFonts w:ascii="Arial" w:hAnsi="Arial" w:cs="Arial"/>
          <w:b/>
          <w:bCs/>
          <w:szCs w:val="22"/>
        </w:rPr>
        <w:t>202</w:t>
      </w:r>
      <w:r w:rsidR="00E302B1" w:rsidRPr="00E302B1">
        <w:rPr>
          <w:rFonts w:ascii="Arial" w:hAnsi="Arial" w:cs="Arial"/>
          <w:b/>
          <w:bCs/>
          <w:szCs w:val="22"/>
        </w:rPr>
        <w:t>3</w:t>
      </w:r>
      <w:r w:rsidRPr="00E302B1">
        <w:rPr>
          <w:rFonts w:ascii="Arial" w:hAnsi="Arial" w:cs="Arial"/>
          <w:b/>
          <w:bCs/>
          <w:szCs w:val="22"/>
        </w:rPr>
        <w:t>,</w:t>
      </w:r>
      <w:r w:rsidRPr="0098329F">
        <w:rPr>
          <w:rFonts w:ascii="Arial" w:hAnsi="Arial" w:cs="Arial"/>
          <w:szCs w:val="22"/>
        </w:rPr>
        <w:t xml:space="preserve"> to be considered.</w:t>
      </w:r>
    </w:p>
    <w:p w14:paraId="36A9C487" w14:textId="77777777" w:rsidR="004B732A" w:rsidRDefault="004B732A" w:rsidP="004B732A">
      <w:pPr>
        <w:rPr>
          <w:rFonts w:ascii="Arial" w:hAnsi="Arial" w:cs="Arial"/>
          <w:b/>
          <w:szCs w:val="22"/>
        </w:rPr>
      </w:pPr>
    </w:p>
    <w:p w14:paraId="29E53600" w14:textId="77777777" w:rsidR="004B732A" w:rsidRDefault="004B732A" w:rsidP="004B732A">
      <w:pPr>
        <w:jc w:val="center"/>
        <w:rPr>
          <w:rFonts w:ascii="Arial" w:hAnsi="Arial" w:cs="Arial"/>
          <w:b/>
          <w:szCs w:val="22"/>
        </w:rPr>
      </w:pPr>
      <w:r>
        <w:rPr>
          <w:rFonts w:ascii="Arial" w:hAnsi="Arial" w:cs="Arial"/>
          <w:b/>
          <w:szCs w:val="22"/>
        </w:rPr>
        <w:br w:type="page"/>
      </w:r>
      <w:r>
        <w:rPr>
          <w:rFonts w:ascii="Arial" w:hAnsi="Arial" w:cs="Arial"/>
          <w:b/>
          <w:szCs w:val="22"/>
        </w:rPr>
        <w:lastRenderedPageBreak/>
        <w:t>HOPA Literature Awards</w:t>
      </w:r>
    </w:p>
    <w:p w14:paraId="5955785D" w14:textId="77777777" w:rsidR="004B732A" w:rsidRDefault="004B732A" w:rsidP="004B732A">
      <w:pPr>
        <w:jc w:val="center"/>
        <w:rPr>
          <w:rFonts w:ascii="Arial" w:hAnsi="Arial" w:cs="Arial"/>
          <w:b/>
          <w:szCs w:val="22"/>
        </w:rPr>
      </w:pPr>
      <w:r>
        <w:rPr>
          <w:rFonts w:ascii="Arial" w:hAnsi="Arial" w:cs="Arial"/>
          <w:b/>
          <w:szCs w:val="22"/>
        </w:rPr>
        <w:t>Nomination Form</w:t>
      </w:r>
    </w:p>
    <w:p w14:paraId="3EF763DF" w14:textId="77777777" w:rsidR="004B732A" w:rsidRDefault="004B732A" w:rsidP="004B732A">
      <w:pPr>
        <w:rPr>
          <w:rFonts w:ascii="Arial" w:hAnsi="Arial" w:cs="Arial"/>
          <w:szCs w:val="22"/>
        </w:rPr>
      </w:pPr>
    </w:p>
    <w:p w14:paraId="33BF44EB" w14:textId="77777777" w:rsidR="004B732A" w:rsidRDefault="004B732A" w:rsidP="004B732A">
      <w:pPr>
        <w:jc w:val="center"/>
        <w:rPr>
          <w:rFonts w:ascii="Arial" w:hAnsi="Arial" w:cs="Arial"/>
          <w:b/>
          <w:szCs w:val="22"/>
        </w:rPr>
      </w:pPr>
      <w:r>
        <w:rPr>
          <w:rFonts w:ascii="Arial" w:hAnsi="Arial" w:cs="Arial"/>
          <w:b/>
          <w:szCs w:val="22"/>
        </w:rPr>
        <w:t>PART 1</w:t>
      </w:r>
    </w:p>
    <w:p w14:paraId="4BC3BC38" w14:textId="77777777" w:rsidR="004B732A" w:rsidRPr="002620DF" w:rsidRDefault="004B732A" w:rsidP="004B732A">
      <w:pPr>
        <w:rPr>
          <w:rFonts w:ascii="Arial" w:hAnsi="Arial" w:cs="Arial"/>
          <w:b/>
          <w:szCs w:val="22"/>
        </w:rPr>
      </w:pPr>
      <w:r w:rsidRPr="002620DF">
        <w:rPr>
          <w:rFonts w:ascii="Arial" w:hAnsi="Arial" w:cs="Arial"/>
          <w:b/>
          <w:szCs w:val="22"/>
        </w:rPr>
        <w:t>Nominator Information</w:t>
      </w:r>
    </w:p>
    <w:p w14:paraId="2F1889CF" w14:textId="77777777" w:rsidR="004B732A" w:rsidRDefault="004B732A" w:rsidP="004B732A">
      <w:pPr>
        <w:rPr>
          <w:rFonts w:ascii="Arial" w:hAnsi="Arial" w:cs="Arial"/>
          <w:szCs w:val="22"/>
        </w:rPr>
      </w:pPr>
    </w:p>
    <w:p w14:paraId="5B6B9F64" w14:textId="77777777" w:rsidR="004B732A" w:rsidRDefault="004B732A" w:rsidP="004B732A">
      <w:pPr>
        <w:rPr>
          <w:rFonts w:ascii="Arial" w:hAnsi="Arial" w:cs="Arial"/>
          <w:szCs w:val="22"/>
          <w:u w:val="single"/>
        </w:rPr>
      </w:pPr>
      <w:r>
        <w:rPr>
          <w:rFonts w:ascii="Arial" w:hAnsi="Arial" w:cs="Arial"/>
          <w:szCs w:val="22"/>
        </w:rPr>
        <w:t>Name:</w:t>
      </w:r>
      <w:r>
        <w:rPr>
          <w:rFonts w:ascii="Arial" w:hAnsi="Arial" w:cs="Arial"/>
          <w:szCs w:val="22"/>
        </w:rPr>
        <w:tab/>
      </w:r>
      <w:r w:rsidR="001A62B8">
        <w:rPr>
          <w:rFonts w:ascii="Arial" w:hAnsi="Arial" w:cs="Arial"/>
          <w:szCs w:val="22"/>
        </w:rPr>
        <w:fldChar w:fldCharType="begin">
          <w:ffData>
            <w:name w:val="Text632"/>
            <w:enabled/>
            <w:calcOnExit w:val="0"/>
            <w:textInput/>
          </w:ffData>
        </w:fldChar>
      </w:r>
      <w:bookmarkStart w:id="0" w:name="Text632"/>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0"/>
    </w:p>
    <w:p w14:paraId="4ACEAD53" w14:textId="77777777" w:rsidR="004B732A" w:rsidRDefault="004B732A" w:rsidP="004B732A">
      <w:pPr>
        <w:rPr>
          <w:rFonts w:ascii="Arial" w:hAnsi="Arial" w:cs="Arial"/>
          <w:szCs w:val="22"/>
          <w:u w:val="single"/>
        </w:rPr>
      </w:pPr>
    </w:p>
    <w:p w14:paraId="75DC1580" w14:textId="77777777" w:rsidR="004B732A" w:rsidRDefault="004B732A" w:rsidP="004B732A">
      <w:pPr>
        <w:rPr>
          <w:rFonts w:ascii="Arial" w:hAnsi="Arial" w:cs="Arial"/>
          <w:szCs w:val="22"/>
          <w:u w:val="single"/>
        </w:rPr>
      </w:pPr>
      <w:r>
        <w:rPr>
          <w:rFonts w:ascii="Arial" w:hAnsi="Arial" w:cs="Arial"/>
          <w:szCs w:val="22"/>
        </w:rPr>
        <w:t>Institution:</w:t>
      </w:r>
      <w:r w:rsidR="001A62B8">
        <w:rPr>
          <w:rFonts w:ascii="Arial" w:hAnsi="Arial" w:cs="Arial"/>
          <w:szCs w:val="22"/>
        </w:rPr>
        <w:t xml:space="preserve"> </w:t>
      </w:r>
      <w:r w:rsidR="001A62B8">
        <w:rPr>
          <w:rFonts w:ascii="Arial" w:hAnsi="Arial" w:cs="Arial"/>
          <w:szCs w:val="22"/>
        </w:rPr>
        <w:fldChar w:fldCharType="begin">
          <w:ffData>
            <w:name w:val="Text633"/>
            <w:enabled/>
            <w:calcOnExit w:val="0"/>
            <w:textInput/>
          </w:ffData>
        </w:fldChar>
      </w:r>
      <w:bookmarkStart w:id="1" w:name="Text633"/>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
    </w:p>
    <w:p w14:paraId="1731D33A" w14:textId="77777777" w:rsidR="004B732A" w:rsidRDefault="004B732A" w:rsidP="004B732A">
      <w:pPr>
        <w:rPr>
          <w:rFonts w:ascii="Arial" w:hAnsi="Arial" w:cs="Arial"/>
          <w:szCs w:val="22"/>
        </w:rPr>
      </w:pPr>
    </w:p>
    <w:p w14:paraId="6D811822" w14:textId="77777777" w:rsidR="004B732A" w:rsidRDefault="004B732A" w:rsidP="004B732A">
      <w:pPr>
        <w:rPr>
          <w:rFonts w:ascii="Arial" w:hAnsi="Arial" w:cs="Arial"/>
          <w:szCs w:val="22"/>
        </w:rPr>
      </w:pPr>
      <w:r>
        <w:rPr>
          <w:rFonts w:ascii="Arial" w:hAnsi="Arial" w:cs="Arial"/>
          <w:szCs w:val="22"/>
        </w:rPr>
        <w:t>Address:</w:t>
      </w:r>
      <w:r w:rsidR="001A62B8">
        <w:rPr>
          <w:rFonts w:ascii="Arial" w:hAnsi="Arial" w:cs="Arial"/>
          <w:szCs w:val="22"/>
        </w:rPr>
        <w:t xml:space="preserve"> </w:t>
      </w:r>
      <w:r w:rsidR="001A62B8">
        <w:rPr>
          <w:rFonts w:ascii="Arial" w:hAnsi="Arial" w:cs="Arial"/>
          <w:szCs w:val="22"/>
        </w:rPr>
        <w:fldChar w:fldCharType="begin">
          <w:ffData>
            <w:name w:val="Text634"/>
            <w:enabled/>
            <w:calcOnExit w:val="0"/>
            <w:textInput/>
          </w:ffData>
        </w:fldChar>
      </w:r>
      <w:bookmarkStart w:id="2" w:name="Text634"/>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2"/>
    </w:p>
    <w:p w14:paraId="0C87B5CF" w14:textId="77777777" w:rsidR="001A62B8" w:rsidRDefault="001A62B8" w:rsidP="004B732A">
      <w:pPr>
        <w:rPr>
          <w:rFonts w:ascii="Arial" w:hAnsi="Arial" w:cs="Arial"/>
          <w:szCs w:val="22"/>
        </w:rPr>
      </w:pPr>
    </w:p>
    <w:p w14:paraId="4D567794" w14:textId="77777777" w:rsidR="004B732A" w:rsidRDefault="004B732A" w:rsidP="004B732A">
      <w:pPr>
        <w:rPr>
          <w:rFonts w:ascii="Arial" w:hAnsi="Arial" w:cs="Arial"/>
          <w:szCs w:val="22"/>
        </w:rPr>
      </w:pPr>
      <w:r>
        <w:rPr>
          <w:rFonts w:ascii="Arial" w:hAnsi="Arial" w:cs="Arial"/>
          <w:szCs w:val="22"/>
        </w:rPr>
        <w:t xml:space="preserve">City: </w:t>
      </w:r>
      <w:r w:rsidR="001A62B8">
        <w:rPr>
          <w:rFonts w:ascii="Arial" w:hAnsi="Arial" w:cs="Arial"/>
          <w:szCs w:val="22"/>
        </w:rPr>
        <w:fldChar w:fldCharType="begin">
          <w:ffData>
            <w:name w:val="Text635"/>
            <w:enabled/>
            <w:calcOnExit w:val="0"/>
            <w:textInput/>
          </w:ffData>
        </w:fldChar>
      </w:r>
      <w:bookmarkStart w:id="3" w:name="Text635"/>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3"/>
      <w:r w:rsidR="001A62B8">
        <w:rPr>
          <w:rFonts w:ascii="Arial" w:hAnsi="Arial" w:cs="Arial"/>
          <w:szCs w:val="22"/>
        </w:rPr>
        <w:tab/>
      </w:r>
      <w:r>
        <w:rPr>
          <w:rFonts w:ascii="Arial" w:hAnsi="Arial" w:cs="Arial"/>
          <w:szCs w:val="22"/>
        </w:rPr>
        <w:t>State:</w:t>
      </w:r>
      <w:r w:rsidR="001A62B8">
        <w:rPr>
          <w:rFonts w:ascii="Arial" w:hAnsi="Arial" w:cs="Arial"/>
          <w:szCs w:val="22"/>
        </w:rPr>
        <w:t xml:space="preserve"> </w:t>
      </w:r>
      <w:r w:rsidR="001A62B8">
        <w:rPr>
          <w:rFonts w:ascii="Arial" w:hAnsi="Arial" w:cs="Arial"/>
          <w:szCs w:val="22"/>
        </w:rPr>
        <w:fldChar w:fldCharType="begin">
          <w:ffData>
            <w:name w:val="Text636"/>
            <w:enabled/>
            <w:calcOnExit w:val="0"/>
            <w:textInput/>
          </w:ffData>
        </w:fldChar>
      </w:r>
      <w:bookmarkStart w:id="4" w:name="Text636"/>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4"/>
      <w:r w:rsidR="001A62B8">
        <w:rPr>
          <w:rFonts w:ascii="Arial" w:hAnsi="Arial" w:cs="Arial"/>
          <w:szCs w:val="22"/>
        </w:rPr>
        <w:tab/>
      </w:r>
      <w:r>
        <w:rPr>
          <w:rFonts w:ascii="Arial" w:hAnsi="Arial" w:cs="Arial"/>
          <w:szCs w:val="22"/>
        </w:rPr>
        <w:t xml:space="preserve">Zip: </w:t>
      </w:r>
      <w:r w:rsidR="001A62B8">
        <w:rPr>
          <w:rFonts w:ascii="Arial" w:hAnsi="Arial" w:cs="Arial"/>
          <w:szCs w:val="22"/>
        </w:rPr>
        <w:fldChar w:fldCharType="begin">
          <w:ffData>
            <w:name w:val="Text637"/>
            <w:enabled/>
            <w:calcOnExit w:val="0"/>
            <w:textInput/>
          </w:ffData>
        </w:fldChar>
      </w:r>
      <w:bookmarkStart w:id="5" w:name="Text637"/>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5"/>
    </w:p>
    <w:p w14:paraId="09363725" w14:textId="77777777" w:rsidR="004B732A" w:rsidRDefault="004B732A" w:rsidP="004B732A">
      <w:pPr>
        <w:rPr>
          <w:rFonts w:ascii="Arial" w:hAnsi="Arial" w:cs="Arial"/>
          <w:szCs w:val="22"/>
        </w:rPr>
      </w:pPr>
    </w:p>
    <w:p w14:paraId="7FEE39C4" w14:textId="77777777" w:rsidR="004B732A" w:rsidRDefault="004B732A" w:rsidP="004B732A">
      <w:pPr>
        <w:rPr>
          <w:rFonts w:ascii="Arial" w:hAnsi="Arial" w:cs="Arial"/>
          <w:szCs w:val="22"/>
        </w:rPr>
      </w:pPr>
      <w:r>
        <w:rPr>
          <w:rFonts w:ascii="Arial" w:hAnsi="Arial" w:cs="Arial"/>
          <w:szCs w:val="22"/>
        </w:rPr>
        <w:t>Phone:</w:t>
      </w:r>
      <w:r>
        <w:rPr>
          <w:rFonts w:ascii="Arial" w:hAnsi="Arial" w:cs="Arial"/>
          <w:szCs w:val="22"/>
        </w:rPr>
        <w:tab/>
      </w:r>
      <w:r w:rsidR="001A62B8">
        <w:rPr>
          <w:rFonts w:ascii="Arial" w:hAnsi="Arial" w:cs="Arial"/>
          <w:szCs w:val="22"/>
        </w:rPr>
        <w:fldChar w:fldCharType="begin">
          <w:ffData>
            <w:name w:val="Text638"/>
            <w:enabled/>
            <w:calcOnExit w:val="0"/>
            <w:textInput/>
          </w:ffData>
        </w:fldChar>
      </w:r>
      <w:bookmarkStart w:id="6" w:name="Text638"/>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6"/>
      <w:r w:rsidR="001A62B8">
        <w:rPr>
          <w:rFonts w:ascii="Arial" w:hAnsi="Arial" w:cs="Arial"/>
          <w:szCs w:val="22"/>
        </w:rPr>
        <w:tab/>
      </w:r>
      <w:r>
        <w:rPr>
          <w:rFonts w:ascii="Arial" w:hAnsi="Arial" w:cs="Arial"/>
          <w:szCs w:val="22"/>
        </w:rPr>
        <w:t>Fax:</w:t>
      </w:r>
      <w:r w:rsidR="001A62B8">
        <w:rPr>
          <w:rFonts w:ascii="Arial" w:hAnsi="Arial" w:cs="Arial"/>
          <w:szCs w:val="22"/>
        </w:rPr>
        <w:t xml:space="preserve"> </w:t>
      </w:r>
      <w:r w:rsidR="001A62B8">
        <w:rPr>
          <w:rFonts w:ascii="Arial" w:hAnsi="Arial" w:cs="Arial"/>
          <w:szCs w:val="22"/>
        </w:rPr>
        <w:fldChar w:fldCharType="begin">
          <w:ffData>
            <w:name w:val="Text639"/>
            <w:enabled/>
            <w:calcOnExit w:val="0"/>
            <w:textInput/>
          </w:ffData>
        </w:fldChar>
      </w:r>
      <w:bookmarkStart w:id="7" w:name="Text639"/>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7"/>
    </w:p>
    <w:p w14:paraId="712AFE4D" w14:textId="77777777" w:rsidR="004B732A" w:rsidRDefault="004B732A" w:rsidP="004B732A">
      <w:pPr>
        <w:rPr>
          <w:rFonts w:ascii="Arial" w:hAnsi="Arial" w:cs="Arial"/>
          <w:szCs w:val="22"/>
        </w:rPr>
      </w:pPr>
    </w:p>
    <w:p w14:paraId="196AB19B" w14:textId="77777777" w:rsidR="004B732A" w:rsidRDefault="004B732A" w:rsidP="004B732A">
      <w:pPr>
        <w:rPr>
          <w:rFonts w:ascii="Arial" w:hAnsi="Arial" w:cs="Arial"/>
          <w:szCs w:val="22"/>
        </w:rPr>
      </w:pPr>
      <w:r>
        <w:rPr>
          <w:rFonts w:ascii="Arial" w:hAnsi="Arial" w:cs="Arial"/>
          <w:szCs w:val="22"/>
        </w:rPr>
        <w:t xml:space="preserve">E-mail address: </w:t>
      </w:r>
      <w:r w:rsidR="001A62B8">
        <w:rPr>
          <w:rFonts w:ascii="Arial" w:hAnsi="Arial" w:cs="Arial"/>
          <w:szCs w:val="22"/>
        </w:rPr>
        <w:fldChar w:fldCharType="begin">
          <w:ffData>
            <w:name w:val="Text640"/>
            <w:enabled/>
            <w:calcOnExit w:val="0"/>
            <w:textInput/>
          </w:ffData>
        </w:fldChar>
      </w:r>
      <w:bookmarkStart w:id="8" w:name="Text640"/>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8"/>
    </w:p>
    <w:p w14:paraId="2D2C54DC" w14:textId="77777777" w:rsidR="004B732A" w:rsidRDefault="004B732A" w:rsidP="004B732A">
      <w:pPr>
        <w:rPr>
          <w:rFonts w:ascii="Arial" w:hAnsi="Arial" w:cs="Arial"/>
          <w:szCs w:val="22"/>
        </w:rPr>
      </w:pPr>
    </w:p>
    <w:p w14:paraId="18C055B0" w14:textId="77777777" w:rsidR="001A62B8" w:rsidRDefault="004B732A" w:rsidP="004B732A">
      <w:pPr>
        <w:rPr>
          <w:rFonts w:ascii="Arial" w:hAnsi="Arial" w:cs="Arial"/>
          <w:szCs w:val="22"/>
        </w:rPr>
      </w:pPr>
      <w:r>
        <w:rPr>
          <w:rFonts w:ascii="Arial" w:hAnsi="Arial" w:cs="Arial"/>
          <w:szCs w:val="22"/>
        </w:rPr>
        <w:t>Names of other nominators (if applicable):</w:t>
      </w:r>
      <w:r w:rsidR="001A62B8">
        <w:rPr>
          <w:rFonts w:ascii="Arial" w:hAnsi="Arial" w:cs="Arial"/>
          <w:szCs w:val="22"/>
        </w:rPr>
        <w:t xml:space="preserve"> </w:t>
      </w:r>
      <w:r w:rsidR="001A62B8">
        <w:rPr>
          <w:rFonts w:ascii="Arial" w:hAnsi="Arial" w:cs="Arial"/>
          <w:szCs w:val="22"/>
        </w:rPr>
        <w:fldChar w:fldCharType="begin">
          <w:ffData>
            <w:name w:val="Text641"/>
            <w:enabled/>
            <w:calcOnExit w:val="0"/>
            <w:textInput/>
          </w:ffData>
        </w:fldChar>
      </w:r>
      <w:bookmarkStart w:id="9" w:name="Text641"/>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9"/>
    </w:p>
    <w:p w14:paraId="25A40BA5" w14:textId="77777777" w:rsidR="004B732A" w:rsidRDefault="001A62B8" w:rsidP="004B732A">
      <w:pPr>
        <w:rPr>
          <w:rFonts w:ascii="Arial" w:hAnsi="Arial" w:cs="Arial"/>
          <w:szCs w:val="22"/>
        </w:rPr>
      </w:pPr>
      <w:r>
        <w:rPr>
          <w:rFonts w:ascii="Arial" w:hAnsi="Arial" w:cs="Arial"/>
          <w:szCs w:val="22"/>
        </w:rPr>
        <w:t xml:space="preserve"> </w:t>
      </w:r>
    </w:p>
    <w:p w14:paraId="215F7017" w14:textId="77777777" w:rsidR="004B732A" w:rsidRPr="002620DF" w:rsidRDefault="004B732A" w:rsidP="004B732A">
      <w:pPr>
        <w:rPr>
          <w:rFonts w:ascii="Arial" w:hAnsi="Arial" w:cs="Arial"/>
          <w:b/>
          <w:szCs w:val="22"/>
        </w:rPr>
      </w:pPr>
      <w:r w:rsidRPr="002620DF">
        <w:rPr>
          <w:rFonts w:ascii="Arial" w:hAnsi="Arial" w:cs="Arial"/>
          <w:b/>
          <w:szCs w:val="22"/>
        </w:rPr>
        <w:t>Nominee Information</w:t>
      </w:r>
    </w:p>
    <w:p w14:paraId="655BF034" w14:textId="77777777" w:rsidR="004B732A" w:rsidRDefault="004B732A" w:rsidP="004B732A">
      <w:pPr>
        <w:rPr>
          <w:rFonts w:ascii="Arial" w:hAnsi="Arial" w:cs="Arial"/>
          <w:szCs w:val="22"/>
        </w:rPr>
      </w:pPr>
    </w:p>
    <w:p w14:paraId="131AF088" w14:textId="07377D04" w:rsidR="004B732A" w:rsidRDefault="004B732A" w:rsidP="004B732A">
      <w:pPr>
        <w:rPr>
          <w:rFonts w:ascii="Arial" w:hAnsi="Arial" w:cs="Arial"/>
          <w:szCs w:val="22"/>
        </w:rPr>
      </w:pPr>
      <w:r>
        <w:rPr>
          <w:rFonts w:ascii="Arial" w:hAnsi="Arial" w:cs="Arial"/>
          <w:szCs w:val="22"/>
        </w:rPr>
        <w:t>Name</w:t>
      </w:r>
      <w:r w:rsidR="00C966B4">
        <w:rPr>
          <w:rFonts w:ascii="Arial" w:hAnsi="Arial" w:cs="Arial"/>
          <w:szCs w:val="22"/>
        </w:rPr>
        <w:t xml:space="preserve"> and Credentials</w:t>
      </w:r>
      <w:r>
        <w:rPr>
          <w:rFonts w:ascii="Arial" w:hAnsi="Arial" w:cs="Arial"/>
          <w:szCs w:val="22"/>
        </w:rPr>
        <w:t>:</w:t>
      </w:r>
      <w:r>
        <w:rPr>
          <w:rFonts w:ascii="Arial" w:hAnsi="Arial" w:cs="Arial"/>
          <w:szCs w:val="22"/>
        </w:rPr>
        <w:tab/>
      </w:r>
      <w:r w:rsidR="001A62B8">
        <w:rPr>
          <w:rFonts w:ascii="Arial" w:hAnsi="Arial" w:cs="Arial"/>
          <w:szCs w:val="22"/>
        </w:rPr>
        <w:fldChar w:fldCharType="begin">
          <w:ffData>
            <w:name w:val="Text642"/>
            <w:enabled/>
            <w:calcOnExit w:val="0"/>
            <w:textInput/>
          </w:ffData>
        </w:fldChar>
      </w:r>
      <w:bookmarkStart w:id="10" w:name="Text642"/>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0"/>
    </w:p>
    <w:p w14:paraId="0B8A4BA1" w14:textId="77777777" w:rsidR="004B732A" w:rsidRDefault="004B732A" w:rsidP="004B732A">
      <w:pPr>
        <w:rPr>
          <w:rFonts w:ascii="Arial" w:hAnsi="Arial" w:cs="Arial"/>
          <w:szCs w:val="22"/>
        </w:rPr>
      </w:pPr>
    </w:p>
    <w:p w14:paraId="53841822" w14:textId="77777777" w:rsidR="004B732A" w:rsidRDefault="004B732A" w:rsidP="004B732A">
      <w:pPr>
        <w:rPr>
          <w:rFonts w:ascii="Arial" w:hAnsi="Arial" w:cs="Arial"/>
          <w:szCs w:val="22"/>
        </w:rPr>
      </w:pPr>
      <w:r>
        <w:rPr>
          <w:rFonts w:ascii="Arial" w:hAnsi="Arial" w:cs="Arial"/>
          <w:szCs w:val="22"/>
        </w:rPr>
        <w:t>Institution:</w:t>
      </w:r>
      <w:r w:rsidR="001A62B8">
        <w:rPr>
          <w:rFonts w:ascii="Arial" w:hAnsi="Arial" w:cs="Arial"/>
          <w:szCs w:val="22"/>
        </w:rPr>
        <w:t xml:space="preserve"> </w:t>
      </w:r>
      <w:r w:rsidR="001A62B8">
        <w:rPr>
          <w:rFonts w:ascii="Arial" w:hAnsi="Arial" w:cs="Arial"/>
          <w:szCs w:val="22"/>
        </w:rPr>
        <w:fldChar w:fldCharType="begin">
          <w:ffData>
            <w:name w:val="Text643"/>
            <w:enabled/>
            <w:calcOnExit w:val="0"/>
            <w:textInput/>
          </w:ffData>
        </w:fldChar>
      </w:r>
      <w:bookmarkStart w:id="11" w:name="Text643"/>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1"/>
    </w:p>
    <w:p w14:paraId="0D9EB67B" w14:textId="77777777" w:rsidR="004B732A" w:rsidRDefault="004B732A" w:rsidP="004B732A">
      <w:pPr>
        <w:rPr>
          <w:rFonts w:ascii="Arial" w:hAnsi="Arial" w:cs="Arial"/>
          <w:szCs w:val="22"/>
        </w:rPr>
      </w:pPr>
    </w:p>
    <w:p w14:paraId="1CCB5644" w14:textId="77777777" w:rsidR="004B732A" w:rsidRDefault="004B732A" w:rsidP="004B732A">
      <w:pPr>
        <w:rPr>
          <w:rFonts w:ascii="Arial" w:hAnsi="Arial" w:cs="Arial"/>
          <w:szCs w:val="22"/>
        </w:rPr>
      </w:pPr>
      <w:r>
        <w:rPr>
          <w:rFonts w:ascii="Arial" w:hAnsi="Arial" w:cs="Arial"/>
          <w:szCs w:val="22"/>
        </w:rPr>
        <w:t>Address:</w:t>
      </w:r>
      <w:r w:rsidR="001A62B8">
        <w:rPr>
          <w:rFonts w:ascii="Arial" w:hAnsi="Arial" w:cs="Arial"/>
          <w:szCs w:val="22"/>
        </w:rPr>
        <w:t xml:space="preserve"> </w:t>
      </w:r>
      <w:r w:rsidR="001A62B8">
        <w:rPr>
          <w:rFonts w:ascii="Arial" w:hAnsi="Arial" w:cs="Arial"/>
          <w:szCs w:val="22"/>
        </w:rPr>
        <w:fldChar w:fldCharType="begin">
          <w:ffData>
            <w:name w:val="Text644"/>
            <w:enabled/>
            <w:calcOnExit w:val="0"/>
            <w:textInput/>
          </w:ffData>
        </w:fldChar>
      </w:r>
      <w:bookmarkStart w:id="12" w:name="Text644"/>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2"/>
    </w:p>
    <w:p w14:paraId="3FB9306A" w14:textId="77777777" w:rsidR="004B732A" w:rsidRDefault="004B732A" w:rsidP="004B732A">
      <w:pPr>
        <w:rPr>
          <w:rFonts w:ascii="Arial" w:hAnsi="Arial" w:cs="Arial"/>
          <w:szCs w:val="22"/>
        </w:rPr>
      </w:pPr>
    </w:p>
    <w:p w14:paraId="3E8337D0" w14:textId="77777777" w:rsidR="004B732A" w:rsidRDefault="004B732A" w:rsidP="004B732A">
      <w:pPr>
        <w:rPr>
          <w:rFonts w:ascii="Arial" w:hAnsi="Arial" w:cs="Arial"/>
          <w:szCs w:val="22"/>
        </w:rPr>
      </w:pPr>
      <w:r>
        <w:rPr>
          <w:rFonts w:ascii="Arial" w:hAnsi="Arial" w:cs="Arial"/>
          <w:szCs w:val="22"/>
        </w:rPr>
        <w:t>City:</w:t>
      </w:r>
      <w:r w:rsidR="001A62B8">
        <w:rPr>
          <w:rFonts w:ascii="Arial" w:hAnsi="Arial" w:cs="Arial"/>
          <w:szCs w:val="22"/>
        </w:rPr>
        <w:t xml:space="preserve"> </w:t>
      </w:r>
      <w:r w:rsidR="001A62B8">
        <w:rPr>
          <w:rFonts w:ascii="Arial" w:hAnsi="Arial" w:cs="Arial"/>
          <w:szCs w:val="22"/>
        </w:rPr>
        <w:fldChar w:fldCharType="begin">
          <w:ffData>
            <w:name w:val="Text645"/>
            <w:enabled/>
            <w:calcOnExit w:val="0"/>
            <w:textInput/>
          </w:ffData>
        </w:fldChar>
      </w:r>
      <w:bookmarkStart w:id="13" w:name="Text645"/>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3"/>
      <w:r w:rsidR="001A62B8">
        <w:rPr>
          <w:rFonts w:ascii="Arial" w:hAnsi="Arial" w:cs="Arial"/>
          <w:szCs w:val="22"/>
        </w:rPr>
        <w:tab/>
      </w:r>
      <w:r>
        <w:rPr>
          <w:rFonts w:ascii="Arial" w:hAnsi="Arial" w:cs="Arial"/>
          <w:szCs w:val="22"/>
        </w:rPr>
        <w:t>State:</w:t>
      </w:r>
      <w:r w:rsidR="001A62B8">
        <w:rPr>
          <w:rFonts w:ascii="Arial" w:hAnsi="Arial" w:cs="Arial"/>
          <w:szCs w:val="22"/>
        </w:rPr>
        <w:t xml:space="preserve"> </w:t>
      </w:r>
      <w:r w:rsidR="001A62B8">
        <w:rPr>
          <w:rFonts w:ascii="Arial" w:hAnsi="Arial" w:cs="Arial"/>
          <w:szCs w:val="22"/>
        </w:rPr>
        <w:fldChar w:fldCharType="begin">
          <w:ffData>
            <w:name w:val="Text646"/>
            <w:enabled/>
            <w:calcOnExit w:val="0"/>
            <w:textInput/>
          </w:ffData>
        </w:fldChar>
      </w:r>
      <w:bookmarkStart w:id="14" w:name="Text646"/>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4"/>
      <w:r w:rsidR="001A62B8">
        <w:rPr>
          <w:rFonts w:ascii="Arial" w:hAnsi="Arial" w:cs="Arial"/>
          <w:szCs w:val="22"/>
        </w:rPr>
        <w:tab/>
      </w:r>
      <w:r>
        <w:rPr>
          <w:rFonts w:ascii="Arial" w:hAnsi="Arial" w:cs="Arial"/>
          <w:szCs w:val="22"/>
        </w:rPr>
        <w:t>Zip:</w:t>
      </w:r>
      <w:r w:rsidR="001A62B8">
        <w:rPr>
          <w:rFonts w:ascii="Arial" w:hAnsi="Arial" w:cs="Arial"/>
          <w:szCs w:val="22"/>
        </w:rPr>
        <w:t xml:space="preserve"> </w:t>
      </w:r>
      <w:r w:rsidR="001A62B8">
        <w:rPr>
          <w:rFonts w:ascii="Arial" w:hAnsi="Arial" w:cs="Arial"/>
          <w:szCs w:val="22"/>
        </w:rPr>
        <w:fldChar w:fldCharType="begin">
          <w:ffData>
            <w:name w:val="Text647"/>
            <w:enabled/>
            <w:calcOnExit w:val="0"/>
            <w:textInput/>
          </w:ffData>
        </w:fldChar>
      </w:r>
      <w:bookmarkStart w:id="15" w:name="Text647"/>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5"/>
      <w:r>
        <w:rPr>
          <w:rFonts w:ascii="Arial" w:hAnsi="Arial" w:cs="Arial"/>
          <w:szCs w:val="22"/>
        </w:rPr>
        <w:t xml:space="preserve"> </w:t>
      </w:r>
    </w:p>
    <w:p w14:paraId="4B00F037" w14:textId="77777777" w:rsidR="004B732A" w:rsidRDefault="004B732A" w:rsidP="004B732A">
      <w:pPr>
        <w:rPr>
          <w:rFonts w:ascii="Arial" w:hAnsi="Arial" w:cs="Arial"/>
          <w:szCs w:val="22"/>
        </w:rPr>
      </w:pPr>
    </w:p>
    <w:p w14:paraId="7E0C5D05" w14:textId="77777777" w:rsidR="004B732A" w:rsidRDefault="004B732A" w:rsidP="004B732A">
      <w:pPr>
        <w:rPr>
          <w:rFonts w:ascii="Arial" w:hAnsi="Arial" w:cs="Arial"/>
          <w:szCs w:val="22"/>
        </w:rPr>
      </w:pPr>
      <w:r>
        <w:rPr>
          <w:rFonts w:ascii="Arial" w:hAnsi="Arial" w:cs="Arial"/>
          <w:szCs w:val="22"/>
        </w:rPr>
        <w:t>Phone:</w:t>
      </w:r>
      <w:r w:rsidR="001A62B8">
        <w:rPr>
          <w:rFonts w:ascii="Arial" w:hAnsi="Arial" w:cs="Arial"/>
          <w:szCs w:val="22"/>
        </w:rPr>
        <w:t xml:space="preserve"> </w:t>
      </w:r>
      <w:r w:rsidR="001A62B8">
        <w:rPr>
          <w:rFonts w:ascii="Arial" w:hAnsi="Arial" w:cs="Arial"/>
          <w:szCs w:val="22"/>
        </w:rPr>
        <w:fldChar w:fldCharType="begin">
          <w:ffData>
            <w:name w:val="Text648"/>
            <w:enabled/>
            <w:calcOnExit w:val="0"/>
            <w:textInput/>
          </w:ffData>
        </w:fldChar>
      </w:r>
      <w:bookmarkStart w:id="16" w:name="Text648"/>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6"/>
      <w:r w:rsidR="001A62B8">
        <w:rPr>
          <w:rFonts w:ascii="Arial" w:hAnsi="Arial" w:cs="Arial"/>
          <w:szCs w:val="22"/>
        </w:rPr>
        <w:t xml:space="preserve"> </w:t>
      </w:r>
      <w:r>
        <w:rPr>
          <w:rFonts w:ascii="Arial" w:hAnsi="Arial" w:cs="Arial"/>
          <w:szCs w:val="22"/>
        </w:rPr>
        <w:tab/>
        <w:t xml:space="preserve">Fax: </w:t>
      </w:r>
      <w:r w:rsidR="001A62B8">
        <w:rPr>
          <w:rFonts w:ascii="Arial" w:hAnsi="Arial" w:cs="Arial"/>
          <w:szCs w:val="22"/>
        </w:rPr>
        <w:fldChar w:fldCharType="begin">
          <w:ffData>
            <w:name w:val="Text649"/>
            <w:enabled/>
            <w:calcOnExit w:val="0"/>
            <w:textInput/>
          </w:ffData>
        </w:fldChar>
      </w:r>
      <w:bookmarkStart w:id="17" w:name="Text649"/>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7"/>
    </w:p>
    <w:p w14:paraId="3B59905D" w14:textId="77777777" w:rsidR="004B732A" w:rsidRDefault="004B732A" w:rsidP="004B732A">
      <w:pPr>
        <w:rPr>
          <w:rFonts w:ascii="Arial" w:hAnsi="Arial" w:cs="Arial"/>
          <w:szCs w:val="22"/>
        </w:rPr>
      </w:pPr>
    </w:p>
    <w:p w14:paraId="760409E3" w14:textId="77777777" w:rsidR="004B732A" w:rsidRDefault="004B732A" w:rsidP="004B732A">
      <w:pPr>
        <w:rPr>
          <w:rFonts w:ascii="Arial" w:hAnsi="Arial" w:cs="Arial"/>
          <w:szCs w:val="22"/>
          <w:u w:val="single"/>
        </w:rPr>
      </w:pPr>
      <w:r>
        <w:rPr>
          <w:rFonts w:ascii="Arial" w:hAnsi="Arial" w:cs="Arial"/>
          <w:szCs w:val="22"/>
        </w:rPr>
        <w:t>E-mail address:</w:t>
      </w:r>
      <w:r w:rsidR="001A62B8">
        <w:rPr>
          <w:rFonts w:ascii="Arial" w:hAnsi="Arial" w:cs="Arial"/>
          <w:szCs w:val="22"/>
        </w:rPr>
        <w:t xml:space="preserve"> </w:t>
      </w:r>
    </w:p>
    <w:p w14:paraId="13FC3BF5" w14:textId="77777777" w:rsidR="004B732A" w:rsidRDefault="004B732A" w:rsidP="004B732A">
      <w:pPr>
        <w:rPr>
          <w:rFonts w:ascii="Arial" w:hAnsi="Arial" w:cs="Arial"/>
          <w:szCs w:val="22"/>
          <w:u w:val="single"/>
        </w:rPr>
      </w:pPr>
    </w:p>
    <w:p w14:paraId="4E94EE76" w14:textId="77777777" w:rsidR="004B732A" w:rsidRPr="00895E10" w:rsidRDefault="004B732A" w:rsidP="004B732A">
      <w:pPr>
        <w:rPr>
          <w:rFonts w:ascii="Arial" w:hAnsi="Arial" w:cs="Arial"/>
          <w:b/>
          <w:szCs w:val="22"/>
        </w:rPr>
      </w:pPr>
      <w:r w:rsidRPr="00895E10">
        <w:rPr>
          <w:rFonts w:ascii="Arial" w:hAnsi="Arial" w:cs="Arial"/>
          <w:b/>
          <w:szCs w:val="22"/>
        </w:rPr>
        <w:t>The nominee is the:</w:t>
      </w:r>
      <w:r>
        <w:rPr>
          <w:rFonts w:ascii="Arial" w:hAnsi="Arial" w:cs="Arial"/>
          <w:b/>
          <w:szCs w:val="22"/>
        </w:rPr>
        <w:t xml:space="preserve"> (check one)</w:t>
      </w:r>
    </w:p>
    <w:p w14:paraId="428CF125" w14:textId="77777777" w:rsidR="004B732A" w:rsidRDefault="004B732A" w:rsidP="004B732A">
      <w:pPr>
        <w:rPr>
          <w:rFonts w:ascii="Arial" w:hAnsi="Arial" w:cs="Arial"/>
          <w:szCs w:val="22"/>
          <w:u w:val="single"/>
        </w:rPr>
      </w:pPr>
    </w:p>
    <w:p w14:paraId="340BEED6" w14:textId="77777777" w:rsidR="004B732A" w:rsidRPr="00895E10" w:rsidRDefault="004B732A" w:rsidP="004B732A">
      <w:pPr>
        <w:rPr>
          <w:rFonts w:ascii="Arial" w:hAnsi="Arial" w:cs="Arial"/>
          <w:szCs w:val="22"/>
        </w:rPr>
      </w:pPr>
      <w:r>
        <w:rPr>
          <w:rFonts w:ascii="Arial" w:hAnsi="Arial" w:cs="Arial"/>
          <w:b/>
          <w:szCs w:val="22"/>
        </w:rPr>
        <w:fldChar w:fldCharType="begin">
          <w:ffData>
            <w:name w:val="Check1"/>
            <w:enabled/>
            <w:calcOnExit w:val="0"/>
            <w:checkBox>
              <w:sizeAuto/>
              <w:default w:val="0"/>
              <w:checked w:val="0"/>
            </w:checkBox>
          </w:ffData>
        </w:fldChar>
      </w:r>
      <w:r>
        <w:rPr>
          <w:rFonts w:ascii="Arial" w:hAnsi="Arial" w:cs="Arial"/>
          <w:b/>
          <w:szCs w:val="22"/>
        </w:rPr>
        <w:instrText xml:space="preserve"> FORMCHECKBOX </w:instrText>
      </w:r>
      <w:r w:rsidR="00A4708C">
        <w:rPr>
          <w:rFonts w:ascii="Arial" w:hAnsi="Arial" w:cs="Arial"/>
          <w:b/>
          <w:szCs w:val="22"/>
        </w:rPr>
      </w:r>
      <w:r w:rsidR="00A4708C">
        <w:rPr>
          <w:rFonts w:ascii="Arial" w:hAnsi="Arial" w:cs="Arial"/>
          <w:b/>
          <w:szCs w:val="22"/>
        </w:rPr>
        <w:fldChar w:fldCharType="separate"/>
      </w:r>
      <w:r>
        <w:rPr>
          <w:rFonts w:ascii="Arial" w:hAnsi="Arial" w:cs="Arial"/>
          <w:b/>
          <w:szCs w:val="22"/>
        </w:rPr>
        <w:fldChar w:fldCharType="end"/>
      </w:r>
      <w:r w:rsidR="001A62B8">
        <w:rPr>
          <w:rFonts w:ascii="Arial" w:hAnsi="Arial" w:cs="Arial"/>
          <w:b/>
          <w:szCs w:val="22"/>
        </w:rPr>
        <w:t xml:space="preserve"> </w:t>
      </w:r>
      <w:r w:rsidRPr="00895E10">
        <w:rPr>
          <w:rFonts w:ascii="Arial" w:hAnsi="Arial" w:cs="Arial"/>
          <w:szCs w:val="22"/>
        </w:rPr>
        <w:t>Lead author</w:t>
      </w:r>
      <w:r>
        <w:rPr>
          <w:rFonts w:ascii="Arial" w:hAnsi="Arial" w:cs="Arial"/>
          <w:szCs w:val="22"/>
        </w:rPr>
        <w:tab/>
      </w:r>
      <w:r>
        <w:rPr>
          <w:rFonts w:ascii="Arial" w:hAnsi="Arial" w:cs="Arial"/>
          <w:b/>
          <w:szCs w:val="22"/>
        </w:rPr>
        <w:fldChar w:fldCharType="begin">
          <w:ffData>
            <w:name w:val="Check1"/>
            <w:enabled/>
            <w:calcOnExit w:val="0"/>
            <w:checkBox>
              <w:sizeAuto/>
              <w:default w:val="0"/>
              <w:checked w:val="0"/>
            </w:checkBox>
          </w:ffData>
        </w:fldChar>
      </w:r>
      <w:r>
        <w:rPr>
          <w:rFonts w:ascii="Arial" w:hAnsi="Arial" w:cs="Arial"/>
          <w:b/>
          <w:szCs w:val="22"/>
        </w:rPr>
        <w:instrText xml:space="preserve"> FORMCHECKBOX </w:instrText>
      </w:r>
      <w:r w:rsidR="00A4708C">
        <w:rPr>
          <w:rFonts w:ascii="Arial" w:hAnsi="Arial" w:cs="Arial"/>
          <w:b/>
          <w:szCs w:val="22"/>
        </w:rPr>
      </w:r>
      <w:r w:rsidR="00A4708C">
        <w:rPr>
          <w:rFonts w:ascii="Arial" w:hAnsi="Arial" w:cs="Arial"/>
          <w:b/>
          <w:szCs w:val="22"/>
        </w:rPr>
        <w:fldChar w:fldCharType="separate"/>
      </w:r>
      <w:r>
        <w:rPr>
          <w:rFonts w:ascii="Arial" w:hAnsi="Arial" w:cs="Arial"/>
          <w:b/>
          <w:szCs w:val="22"/>
        </w:rPr>
        <w:fldChar w:fldCharType="end"/>
      </w:r>
      <w:r w:rsidR="001A62B8">
        <w:rPr>
          <w:rFonts w:ascii="Arial" w:hAnsi="Arial" w:cs="Arial"/>
          <w:b/>
          <w:szCs w:val="22"/>
        </w:rPr>
        <w:t xml:space="preserve"> </w:t>
      </w:r>
      <w:r w:rsidRPr="00895E10">
        <w:rPr>
          <w:rFonts w:ascii="Arial" w:hAnsi="Arial" w:cs="Arial"/>
          <w:szCs w:val="22"/>
        </w:rPr>
        <w:t>Primary author</w:t>
      </w:r>
      <w:r w:rsidRPr="00895E10">
        <w:rPr>
          <w:rFonts w:ascii="Arial" w:hAnsi="Arial" w:cs="Arial"/>
          <w:szCs w:val="22"/>
        </w:rPr>
        <w:tab/>
      </w:r>
      <w:r>
        <w:rPr>
          <w:rFonts w:ascii="Arial" w:hAnsi="Arial" w:cs="Arial"/>
          <w:b/>
          <w:szCs w:val="22"/>
        </w:rPr>
        <w:fldChar w:fldCharType="begin">
          <w:ffData>
            <w:name w:val="Check1"/>
            <w:enabled/>
            <w:calcOnExit w:val="0"/>
            <w:checkBox>
              <w:sizeAuto/>
              <w:default w:val="0"/>
              <w:checked w:val="0"/>
            </w:checkBox>
          </w:ffData>
        </w:fldChar>
      </w:r>
      <w:r>
        <w:rPr>
          <w:rFonts w:ascii="Arial" w:hAnsi="Arial" w:cs="Arial"/>
          <w:b/>
          <w:szCs w:val="22"/>
        </w:rPr>
        <w:instrText xml:space="preserve"> FORMCHECKBOX </w:instrText>
      </w:r>
      <w:r w:rsidR="00A4708C">
        <w:rPr>
          <w:rFonts w:ascii="Arial" w:hAnsi="Arial" w:cs="Arial"/>
          <w:b/>
          <w:szCs w:val="22"/>
        </w:rPr>
      </w:r>
      <w:r w:rsidR="00A4708C">
        <w:rPr>
          <w:rFonts w:ascii="Arial" w:hAnsi="Arial" w:cs="Arial"/>
          <w:b/>
          <w:szCs w:val="22"/>
        </w:rPr>
        <w:fldChar w:fldCharType="separate"/>
      </w:r>
      <w:r>
        <w:rPr>
          <w:rFonts w:ascii="Arial" w:hAnsi="Arial" w:cs="Arial"/>
          <w:b/>
          <w:szCs w:val="22"/>
        </w:rPr>
        <w:fldChar w:fldCharType="end"/>
      </w:r>
      <w:r w:rsidR="001A62B8">
        <w:rPr>
          <w:rFonts w:ascii="Arial" w:hAnsi="Arial" w:cs="Arial"/>
          <w:b/>
          <w:szCs w:val="22"/>
        </w:rPr>
        <w:t xml:space="preserve"> </w:t>
      </w:r>
      <w:r w:rsidRPr="00895E10">
        <w:rPr>
          <w:rFonts w:ascii="Arial" w:hAnsi="Arial" w:cs="Arial"/>
          <w:szCs w:val="22"/>
        </w:rPr>
        <w:t>Senior author</w:t>
      </w:r>
    </w:p>
    <w:p w14:paraId="48D64BC7" w14:textId="77777777" w:rsidR="004B732A" w:rsidRDefault="004B732A" w:rsidP="004B732A">
      <w:pPr>
        <w:rPr>
          <w:rFonts w:ascii="Arial" w:hAnsi="Arial" w:cs="Arial"/>
          <w:szCs w:val="22"/>
        </w:rPr>
      </w:pPr>
    </w:p>
    <w:p w14:paraId="6025E86F" w14:textId="77777777" w:rsidR="004B732A" w:rsidRDefault="004B732A" w:rsidP="004B732A">
      <w:pPr>
        <w:jc w:val="center"/>
        <w:rPr>
          <w:rFonts w:ascii="Arial" w:hAnsi="Arial" w:cs="Arial"/>
          <w:b/>
          <w:szCs w:val="22"/>
        </w:rPr>
      </w:pPr>
      <w:r>
        <w:rPr>
          <w:rFonts w:ascii="Arial" w:hAnsi="Arial" w:cs="Arial"/>
          <w:b/>
          <w:szCs w:val="22"/>
        </w:rPr>
        <w:t>PART 2</w:t>
      </w:r>
    </w:p>
    <w:p w14:paraId="2952CDAE" w14:textId="77777777" w:rsidR="004B732A" w:rsidRDefault="004B732A" w:rsidP="004B732A">
      <w:pPr>
        <w:jc w:val="center"/>
        <w:rPr>
          <w:rFonts w:ascii="Arial" w:hAnsi="Arial" w:cs="Arial"/>
          <w:b/>
          <w:szCs w:val="22"/>
        </w:rPr>
      </w:pPr>
    </w:p>
    <w:p w14:paraId="68A96081" w14:textId="77777777" w:rsidR="004B732A" w:rsidRDefault="004B732A" w:rsidP="004B732A">
      <w:pPr>
        <w:rPr>
          <w:rFonts w:ascii="Arial" w:hAnsi="Arial" w:cs="Arial"/>
          <w:b/>
          <w:szCs w:val="22"/>
        </w:rPr>
      </w:pPr>
      <w:r>
        <w:rPr>
          <w:rFonts w:ascii="Arial" w:hAnsi="Arial" w:cs="Arial"/>
          <w:b/>
          <w:szCs w:val="22"/>
        </w:rPr>
        <w:t>Select only one type of HOPA Literature Award</w:t>
      </w:r>
    </w:p>
    <w:p w14:paraId="44E81BF7" w14:textId="77777777" w:rsidR="004B732A" w:rsidRDefault="004B732A" w:rsidP="004B732A">
      <w:pPr>
        <w:rPr>
          <w:rFonts w:ascii="Arial" w:hAnsi="Arial" w:cs="Arial"/>
          <w:b/>
          <w:szCs w:val="22"/>
        </w:rPr>
      </w:pPr>
      <w:r>
        <w:rPr>
          <w:rFonts w:ascii="Arial" w:hAnsi="Arial" w:cs="Arial"/>
          <w:b/>
          <w:szCs w:val="22"/>
        </w:rPr>
        <w:fldChar w:fldCharType="begin">
          <w:ffData>
            <w:name w:val="Check1"/>
            <w:enabled/>
            <w:calcOnExit w:val="0"/>
            <w:checkBox>
              <w:sizeAuto/>
              <w:default w:val="0"/>
              <w:checked w:val="0"/>
            </w:checkBox>
          </w:ffData>
        </w:fldChar>
      </w:r>
      <w:bookmarkStart w:id="18" w:name="Check1"/>
      <w:r>
        <w:rPr>
          <w:rFonts w:ascii="Arial" w:hAnsi="Arial" w:cs="Arial"/>
          <w:b/>
          <w:szCs w:val="22"/>
        </w:rPr>
        <w:instrText xml:space="preserve"> FORMCHECKBOX </w:instrText>
      </w:r>
      <w:r w:rsidR="00A4708C">
        <w:rPr>
          <w:rFonts w:ascii="Arial" w:hAnsi="Arial" w:cs="Arial"/>
          <w:b/>
          <w:szCs w:val="22"/>
        </w:rPr>
      </w:r>
      <w:r w:rsidR="00A4708C">
        <w:rPr>
          <w:rFonts w:ascii="Arial" w:hAnsi="Arial" w:cs="Arial"/>
          <w:b/>
          <w:szCs w:val="22"/>
        </w:rPr>
        <w:fldChar w:fldCharType="separate"/>
      </w:r>
      <w:r>
        <w:rPr>
          <w:rFonts w:ascii="Arial" w:hAnsi="Arial" w:cs="Arial"/>
          <w:b/>
          <w:szCs w:val="22"/>
        </w:rPr>
        <w:fldChar w:fldCharType="end"/>
      </w:r>
      <w:bookmarkEnd w:id="18"/>
      <w:r>
        <w:rPr>
          <w:rFonts w:ascii="Arial" w:hAnsi="Arial" w:cs="Arial"/>
          <w:b/>
          <w:szCs w:val="22"/>
        </w:rPr>
        <w:t xml:space="preserve">  HOPA Oncology Pharmacy Practice Literature Award</w:t>
      </w:r>
    </w:p>
    <w:p w14:paraId="1785AA2D" w14:textId="77777777" w:rsidR="004B732A" w:rsidRDefault="004B732A" w:rsidP="004B732A">
      <w:pPr>
        <w:rPr>
          <w:rFonts w:ascii="Arial" w:hAnsi="Arial" w:cs="Arial"/>
          <w:b/>
          <w:szCs w:val="22"/>
        </w:rPr>
      </w:pPr>
      <w:r>
        <w:rPr>
          <w:rFonts w:ascii="Arial" w:hAnsi="Arial" w:cs="Arial"/>
          <w:b/>
          <w:szCs w:val="22"/>
        </w:rPr>
        <w:fldChar w:fldCharType="begin">
          <w:ffData>
            <w:name w:val="Check2"/>
            <w:enabled/>
            <w:calcOnExit w:val="0"/>
            <w:checkBox>
              <w:sizeAuto/>
              <w:default w:val="0"/>
              <w:checked w:val="0"/>
            </w:checkBox>
          </w:ffData>
        </w:fldChar>
      </w:r>
      <w:r>
        <w:rPr>
          <w:rFonts w:ascii="Arial" w:hAnsi="Arial" w:cs="Arial"/>
          <w:b/>
          <w:szCs w:val="22"/>
        </w:rPr>
        <w:instrText xml:space="preserve"> FORMCHECKBOX </w:instrText>
      </w:r>
      <w:r w:rsidR="00A4708C">
        <w:rPr>
          <w:rFonts w:ascii="Arial" w:hAnsi="Arial" w:cs="Arial"/>
          <w:b/>
          <w:szCs w:val="22"/>
        </w:rPr>
      </w:r>
      <w:r w:rsidR="00A4708C">
        <w:rPr>
          <w:rFonts w:ascii="Arial" w:hAnsi="Arial" w:cs="Arial"/>
          <w:b/>
          <w:szCs w:val="22"/>
        </w:rPr>
        <w:fldChar w:fldCharType="separate"/>
      </w:r>
      <w:r>
        <w:rPr>
          <w:rFonts w:ascii="Arial" w:hAnsi="Arial" w:cs="Arial"/>
          <w:b/>
          <w:szCs w:val="22"/>
        </w:rPr>
        <w:fldChar w:fldCharType="end"/>
      </w:r>
      <w:r>
        <w:rPr>
          <w:rFonts w:ascii="Arial" w:hAnsi="Arial" w:cs="Arial"/>
          <w:b/>
          <w:szCs w:val="22"/>
        </w:rPr>
        <w:t xml:space="preserve">  HOPA Basic Science and Clinical Research Literature Award</w:t>
      </w:r>
    </w:p>
    <w:p w14:paraId="7DDE32D9" w14:textId="77777777" w:rsidR="004B732A" w:rsidRDefault="004B732A" w:rsidP="004B732A">
      <w:pPr>
        <w:jc w:val="center"/>
        <w:rPr>
          <w:rFonts w:ascii="Arial" w:hAnsi="Arial" w:cs="Arial"/>
          <w:b/>
          <w:szCs w:val="22"/>
        </w:rPr>
      </w:pPr>
    </w:p>
    <w:p w14:paraId="50519901" w14:textId="77777777" w:rsidR="004B732A" w:rsidRDefault="004B732A" w:rsidP="004B732A">
      <w:pPr>
        <w:jc w:val="center"/>
        <w:rPr>
          <w:rFonts w:ascii="Arial" w:hAnsi="Arial" w:cs="Arial"/>
          <w:b/>
          <w:szCs w:val="22"/>
        </w:rPr>
      </w:pPr>
      <w:r>
        <w:rPr>
          <w:rFonts w:ascii="Arial" w:hAnsi="Arial" w:cs="Arial"/>
          <w:b/>
          <w:szCs w:val="22"/>
        </w:rPr>
        <w:t>PART 3</w:t>
      </w:r>
    </w:p>
    <w:p w14:paraId="6567A409" w14:textId="77777777" w:rsidR="004B732A" w:rsidRDefault="004B732A" w:rsidP="004B732A">
      <w:pPr>
        <w:rPr>
          <w:rFonts w:ascii="Arial" w:hAnsi="Arial" w:cs="Arial"/>
          <w:b/>
          <w:szCs w:val="22"/>
        </w:rPr>
      </w:pPr>
    </w:p>
    <w:p w14:paraId="540CE3F4" w14:textId="77777777" w:rsidR="004B732A" w:rsidRDefault="004B732A" w:rsidP="004B732A">
      <w:pPr>
        <w:rPr>
          <w:rFonts w:ascii="Arial" w:hAnsi="Arial" w:cs="Arial"/>
          <w:szCs w:val="22"/>
        </w:rPr>
      </w:pPr>
      <w:r>
        <w:rPr>
          <w:rFonts w:ascii="Arial" w:hAnsi="Arial" w:cs="Arial"/>
          <w:szCs w:val="22"/>
        </w:rPr>
        <w:t xml:space="preserve">Citation for nominated work </w:t>
      </w:r>
      <w:r>
        <w:rPr>
          <w:rFonts w:ascii="Arial" w:hAnsi="Arial" w:cs="Arial"/>
          <w:i/>
          <w:szCs w:val="22"/>
        </w:rPr>
        <w:t>(use Medline format)</w:t>
      </w:r>
      <w:r>
        <w:rPr>
          <w:rFonts w:ascii="Arial" w:hAnsi="Arial" w:cs="Arial"/>
          <w:szCs w:val="22"/>
        </w:rPr>
        <w:t>:</w:t>
      </w:r>
    </w:p>
    <w:p w14:paraId="0D91FD0F" w14:textId="77777777" w:rsidR="004B732A" w:rsidRDefault="004B732A" w:rsidP="004B732A">
      <w:pPr>
        <w:rPr>
          <w:rFonts w:ascii="Arial" w:hAnsi="Arial" w:cs="Arial"/>
          <w:szCs w:val="22"/>
        </w:rPr>
      </w:pPr>
      <w:r>
        <w:rPr>
          <w:rFonts w:ascii="Arial" w:hAnsi="Arial" w:cs="Arial"/>
          <w:szCs w:val="22"/>
        </w:rPr>
        <w:tab/>
      </w:r>
      <w:r w:rsidR="00F9179C">
        <w:rPr>
          <w:rFonts w:ascii="Arial" w:hAnsi="Arial" w:cs="Arial"/>
          <w:szCs w:val="22"/>
        </w:rPr>
        <w:fldChar w:fldCharType="begin">
          <w:ffData>
            <w:name w:val="Text650"/>
            <w:enabled/>
            <w:calcOnExit w:val="0"/>
            <w:textInput/>
          </w:ffData>
        </w:fldChar>
      </w:r>
      <w:bookmarkStart w:id="19" w:name="Text650"/>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9"/>
    </w:p>
    <w:p w14:paraId="34A5CDC4" w14:textId="77777777" w:rsidR="00A47A43" w:rsidRDefault="00A47A43">
      <w:pPr>
        <w:spacing w:after="200" w:line="276" w:lineRule="auto"/>
        <w:rPr>
          <w:rFonts w:ascii="Arial" w:hAnsi="Arial" w:cs="Arial"/>
          <w:b/>
          <w:szCs w:val="22"/>
        </w:rPr>
      </w:pPr>
      <w:r>
        <w:rPr>
          <w:rFonts w:ascii="Arial" w:hAnsi="Arial" w:cs="Arial"/>
          <w:b/>
          <w:szCs w:val="22"/>
        </w:rPr>
        <w:br w:type="page"/>
      </w:r>
    </w:p>
    <w:p w14:paraId="57D39D36" w14:textId="77777777" w:rsidR="004B732A" w:rsidRDefault="004B732A" w:rsidP="004B732A">
      <w:pPr>
        <w:jc w:val="center"/>
        <w:rPr>
          <w:rFonts w:ascii="Arial" w:hAnsi="Arial" w:cs="Arial"/>
          <w:b/>
          <w:szCs w:val="22"/>
        </w:rPr>
      </w:pPr>
      <w:r>
        <w:rPr>
          <w:rFonts w:ascii="Arial" w:hAnsi="Arial" w:cs="Arial"/>
          <w:b/>
          <w:szCs w:val="22"/>
        </w:rPr>
        <w:lastRenderedPageBreak/>
        <w:t>PART 4</w:t>
      </w:r>
    </w:p>
    <w:p w14:paraId="6C43059E" w14:textId="77777777" w:rsidR="004B732A" w:rsidRDefault="004B732A" w:rsidP="004B732A">
      <w:pPr>
        <w:jc w:val="center"/>
        <w:rPr>
          <w:rFonts w:ascii="Arial" w:hAnsi="Arial" w:cs="Arial"/>
          <w:szCs w:val="22"/>
        </w:rPr>
      </w:pPr>
    </w:p>
    <w:p w14:paraId="623B78E8" w14:textId="77777777" w:rsidR="00A47A43" w:rsidRDefault="004B732A" w:rsidP="004B732A">
      <w:pPr>
        <w:rPr>
          <w:rFonts w:ascii="Arial" w:hAnsi="Arial" w:cs="Arial"/>
          <w:b/>
          <w:szCs w:val="22"/>
        </w:rPr>
      </w:pPr>
      <w:r>
        <w:rPr>
          <w:rFonts w:ascii="Arial" w:hAnsi="Arial" w:cs="Arial"/>
          <w:szCs w:val="22"/>
        </w:rPr>
        <w:t>In the space below, please provide information you would like the committee to know about the nominee.</w:t>
      </w:r>
      <w:r w:rsidRPr="000E3A5B">
        <w:rPr>
          <w:rFonts w:ascii="Arial" w:hAnsi="Arial" w:cs="Arial"/>
          <w:b/>
          <w:szCs w:val="22"/>
        </w:rPr>
        <w:t xml:space="preserve"> </w:t>
      </w:r>
      <w:r>
        <w:rPr>
          <w:rFonts w:ascii="Arial" w:hAnsi="Arial" w:cs="Arial"/>
          <w:b/>
          <w:szCs w:val="22"/>
        </w:rPr>
        <w:t>There is no word limit.</w:t>
      </w:r>
    </w:p>
    <w:p w14:paraId="1E9A3586" w14:textId="77777777" w:rsidR="004B732A" w:rsidRDefault="00A621BE" w:rsidP="00E56DA1">
      <w:pPr>
        <w:rPr>
          <w:rFonts w:ascii="Arial" w:hAnsi="Arial" w:cs="Arial"/>
          <w:b/>
          <w:szCs w:val="22"/>
        </w:rPr>
      </w:pPr>
      <w:r>
        <w:rPr>
          <w:rFonts w:ascii="Arial" w:hAnsi="Arial" w:cs="Arial"/>
          <w:b/>
          <w:szCs w:val="22"/>
        </w:rPr>
        <w:fldChar w:fldCharType="begin">
          <w:ffData>
            <w:name w:val="Text612"/>
            <w:enabled/>
            <w:calcOnExit w:val="0"/>
            <w:textInput/>
          </w:ffData>
        </w:fldChar>
      </w:r>
      <w:bookmarkStart w:id="20" w:name="Text612"/>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bookmarkEnd w:id="20"/>
      <w:r w:rsidR="004B732A">
        <w:rPr>
          <w:rFonts w:ascii="Arial" w:hAnsi="Arial" w:cs="Arial"/>
          <w:b/>
          <w:szCs w:val="22"/>
        </w:rPr>
        <w:t xml:space="preserve"> </w:t>
      </w:r>
    </w:p>
    <w:p w14:paraId="1D0415F8" w14:textId="77777777" w:rsidR="004B732A" w:rsidRDefault="004B732A" w:rsidP="00E56DA1">
      <w:pPr>
        <w:rPr>
          <w:rFonts w:ascii="Arial" w:hAnsi="Arial" w:cs="Arial"/>
          <w:b/>
          <w:szCs w:val="22"/>
        </w:rPr>
      </w:pPr>
    </w:p>
    <w:sectPr w:rsidR="004B732A" w:rsidSect="00A47A43">
      <w:footerReference w:type="default" r:id="rId1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EC659" w14:textId="77777777" w:rsidR="00300656" w:rsidRDefault="00300656">
      <w:r>
        <w:separator/>
      </w:r>
    </w:p>
  </w:endnote>
  <w:endnote w:type="continuationSeparator" w:id="0">
    <w:p w14:paraId="7D178259" w14:textId="77777777" w:rsidR="00300656" w:rsidRDefault="0030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7722" w14:textId="64329CBF" w:rsidR="00A621BE" w:rsidRDefault="00A621BE">
    <w:pPr>
      <w:pStyle w:val="Footer"/>
      <w:jc w:val="right"/>
    </w:pPr>
    <w:r>
      <w:fldChar w:fldCharType="begin"/>
    </w:r>
    <w:r>
      <w:instrText xml:space="preserve"> PAGE   \* MERGEFORMAT </w:instrText>
    </w:r>
    <w:r>
      <w:fldChar w:fldCharType="separate"/>
    </w:r>
    <w:r w:rsidR="00566DFB">
      <w:rPr>
        <w:noProof/>
      </w:rPr>
      <w:t>4</w:t>
    </w:r>
    <w:r>
      <w:fldChar w:fldCharType="end"/>
    </w:r>
  </w:p>
  <w:p w14:paraId="7D7E3FFF" w14:textId="77777777" w:rsidR="00A621BE" w:rsidRPr="009C3ADF" w:rsidRDefault="00A621BE">
    <w:pPr>
      <w:pStyle w:val="Footer"/>
      <w:rPr>
        <w:rFonts w:ascii="Arial" w:hAnsi="Arial"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13CA" w14:textId="77777777" w:rsidR="00300656" w:rsidRDefault="00300656">
      <w:r>
        <w:separator/>
      </w:r>
    </w:p>
  </w:footnote>
  <w:footnote w:type="continuationSeparator" w:id="0">
    <w:p w14:paraId="483D3244" w14:textId="77777777" w:rsidR="00300656" w:rsidRDefault="00300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14E13056"/>
    <w:multiLevelType w:val="hybridMultilevel"/>
    <w:tmpl w:val="40F8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72AA6"/>
    <w:multiLevelType w:val="hybridMultilevel"/>
    <w:tmpl w:val="184C7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02967">
    <w:abstractNumId w:val="0"/>
  </w:num>
  <w:num w:numId="2" w16cid:durableId="421222294">
    <w:abstractNumId w:val="1"/>
  </w:num>
  <w:num w:numId="3" w16cid:durableId="158984444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2A"/>
    <w:rsid w:val="000001B9"/>
    <w:rsid w:val="00012B17"/>
    <w:rsid w:val="0001740A"/>
    <w:rsid w:val="00050B47"/>
    <w:rsid w:val="0008491E"/>
    <w:rsid w:val="00087606"/>
    <w:rsid w:val="00091FE5"/>
    <w:rsid w:val="00092542"/>
    <w:rsid w:val="000937E0"/>
    <w:rsid w:val="000A0CF3"/>
    <w:rsid w:val="000A4B15"/>
    <w:rsid w:val="000A6C41"/>
    <w:rsid w:val="000B40BC"/>
    <w:rsid w:val="000B57B2"/>
    <w:rsid w:val="000C4FB2"/>
    <w:rsid w:val="000C6BA7"/>
    <w:rsid w:val="000D529E"/>
    <w:rsid w:val="000E5B57"/>
    <w:rsid w:val="000F000A"/>
    <w:rsid w:val="000F3AB9"/>
    <w:rsid w:val="000F4342"/>
    <w:rsid w:val="000F6053"/>
    <w:rsid w:val="001012D0"/>
    <w:rsid w:val="00101C7B"/>
    <w:rsid w:val="00102C1F"/>
    <w:rsid w:val="00110C64"/>
    <w:rsid w:val="00112EFB"/>
    <w:rsid w:val="0011373E"/>
    <w:rsid w:val="001175B4"/>
    <w:rsid w:val="00121903"/>
    <w:rsid w:val="00125237"/>
    <w:rsid w:val="00130BC1"/>
    <w:rsid w:val="00131440"/>
    <w:rsid w:val="0013286F"/>
    <w:rsid w:val="001355BF"/>
    <w:rsid w:val="0013664D"/>
    <w:rsid w:val="00145EDE"/>
    <w:rsid w:val="00151EE5"/>
    <w:rsid w:val="001550C6"/>
    <w:rsid w:val="00163794"/>
    <w:rsid w:val="00164C6F"/>
    <w:rsid w:val="0017289D"/>
    <w:rsid w:val="00183A42"/>
    <w:rsid w:val="00183E93"/>
    <w:rsid w:val="00185DD5"/>
    <w:rsid w:val="00185F5E"/>
    <w:rsid w:val="001A23F3"/>
    <w:rsid w:val="001A3C6A"/>
    <w:rsid w:val="001A59AC"/>
    <w:rsid w:val="001A62B8"/>
    <w:rsid w:val="001C0040"/>
    <w:rsid w:val="001C1AA0"/>
    <w:rsid w:val="001F1CF6"/>
    <w:rsid w:val="001F5E17"/>
    <w:rsid w:val="0020592C"/>
    <w:rsid w:val="00207DCE"/>
    <w:rsid w:val="00210CC7"/>
    <w:rsid w:val="002175E1"/>
    <w:rsid w:val="0022435C"/>
    <w:rsid w:val="00227D26"/>
    <w:rsid w:val="0023050B"/>
    <w:rsid w:val="00252545"/>
    <w:rsid w:val="002659DE"/>
    <w:rsid w:val="00281511"/>
    <w:rsid w:val="00281CF1"/>
    <w:rsid w:val="002A004A"/>
    <w:rsid w:val="002B14FE"/>
    <w:rsid w:val="002B7E17"/>
    <w:rsid w:val="002C1B05"/>
    <w:rsid w:val="002C4CD8"/>
    <w:rsid w:val="002D7949"/>
    <w:rsid w:val="002E0A43"/>
    <w:rsid w:val="002E0EA6"/>
    <w:rsid w:val="002E79ED"/>
    <w:rsid w:val="002F17A3"/>
    <w:rsid w:val="002F66FB"/>
    <w:rsid w:val="002F6F48"/>
    <w:rsid w:val="00300656"/>
    <w:rsid w:val="00301E70"/>
    <w:rsid w:val="00306883"/>
    <w:rsid w:val="003175C3"/>
    <w:rsid w:val="00321335"/>
    <w:rsid w:val="00324291"/>
    <w:rsid w:val="00330D6A"/>
    <w:rsid w:val="00340156"/>
    <w:rsid w:val="00340A68"/>
    <w:rsid w:val="0036143B"/>
    <w:rsid w:val="00364DD5"/>
    <w:rsid w:val="00367551"/>
    <w:rsid w:val="00371ECA"/>
    <w:rsid w:val="00377744"/>
    <w:rsid w:val="00390661"/>
    <w:rsid w:val="0039402E"/>
    <w:rsid w:val="00397E5A"/>
    <w:rsid w:val="003A5BE7"/>
    <w:rsid w:val="003B043E"/>
    <w:rsid w:val="003C7F5B"/>
    <w:rsid w:val="003D6FF1"/>
    <w:rsid w:val="003E4869"/>
    <w:rsid w:val="003F1E25"/>
    <w:rsid w:val="003F3741"/>
    <w:rsid w:val="003F7B7C"/>
    <w:rsid w:val="004031CF"/>
    <w:rsid w:val="004034A1"/>
    <w:rsid w:val="004046D7"/>
    <w:rsid w:val="00411C4C"/>
    <w:rsid w:val="00413F6C"/>
    <w:rsid w:val="00441754"/>
    <w:rsid w:val="004457B8"/>
    <w:rsid w:val="00445DA7"/>
    <w:rsid w:val="00453C94"/>
    <w:rsid w:val="00455BBA"/>
    <w:rsid w:val="00465B88"/>
    <w:rsid w:val="00470FBA"/>
    <w:rsid w:val="0047314B"/>
    <w:rsid w:val="004740D3"/>
    <w:rsid w:val="00484A12"/>
    <w:rsid w:val="004971B6"/>
    <w:rsid w:val="004977B0"/>
    <w:rsid w:val="004A1D50"/>
    <w:rsid w:val="004A663C"/>
    <w:rsid w:val="004B732A"/>
    <w:rsid w:val="004C03E6"/>
    <w:rsid w:val="004C0BAD"/>
    <w:rsid w:val="004C37C1"/>
    <w:rsid w:val="004C61A4"/>
    <w:rsid w:val="004D5A18"/>
    <w:rsid w:val="004F0091"/>
    <w:rsid w:val="004F1CFF"/>
    <w:rsid w:val="004F2495"/>
    <w:rsid w:val="00505509"/>
    <w:rsid w:val="00511D45"/>
    <w:rsid w:val="00517B58"/>
    <w:rsid w:val="00523AAC"/>
    <w:rsid w:val="0052444A"/>
    <w:rsid w:val="005277F5"/>
    <w:rsid w:val="005302FC"/>
    <w:rsid w:val="005378F1"/>
    <w:rsid w:val="005412EB"/>
    <w:rsid w:val="00555E32"/>
    <w:rsid w:val="00561FC9"/>
    <w:rsid w:val="00563ED9"/>
    <w:rsid w:val="00566DFB"/>
    <w:rsid w:val="00572FAB"/>
    <w:rsid w:val="00574B08"/>
    <w:rsid w:val="0058293D"/>
    <w:rsid w:val="00591FB2"/>
    <w:rsid w:val="00591FEA"/>
    <w:rsid w:val="005A1776"/>
    <w:rsid w:val="005B7E1D"/>
    <w:rsid w:val="005C1DA9"/>
    <w:rsid w:val="005C315D"/>
    <w:rsid w:val="005D26FC"/>
    <w:rsid w:val="005E62C9"/>
    <w:rsid w:val="005F04F2"/>
    <w:rsid w:val="005F2D8C"/>
    <w:rsid w:val="00605B88"/>
    <w:rsid w:val="00624D61"/>
    <w:rsid w:val="00651933"/>
    <w:rsid w:val="0065245C"/>
    <w:rsid w:val="00675EB5"/>
    <w:rsid w:val="00692FD6"/>
    <w:rsid w:val="00695BAF"/>
    <w:rsid w:val="006A1507"/>
    <w:rsid w:val="006A772B"/>
    <w:rsid w:val="006B2727"/>
    <w:rsid w:val="006B7FBF"/>
    <w:rsid w:val="006C34B5"/>
    <w:rsid w:val="006C395E"/>
    <w:rsid w:val="006D007E"/>
    <w:rsid w:val="006D1A12"/>
    <w:rsid w:val="006D720A"/>
    <w:rsid w:val="006E0870"/>
    <w:rsid w:val="006E71D9"/>
    <w:rsid w:val="006F170E"/>
    <w:rsid w:val="006F2BF1"/>
    <w:rsid w:val="006F2D38"/>
    <w:rsid w:val="006F5D6F"/>
    <w:rsid w:val="00703CD6"/>
    <w:rsid w:val="0070572F"/>
    <w:rsid w:val="00721657"/>
    <w:rsid w:val="007266DD"/>
    <w:rsid w:val="00741454"/>
    <w:rsid w:val="00753676"/>
    <w:rsid w:val="007540B9"/>
    <w:rsid w:val="007547F9"/>
    <w:rsid w:val="00757F40"/>
    <w:rsid w:val="0077484F"/>
    <w:rsid w:val="00781102"/>
    <w:rsid w:val="007861DC"/>
    <w:rsid w:val="007871C1"/>
    <w:rsid w:val="00795474"/>
    <w:rsid w:val="007956E4"/>
    <w:rsid w:val="007C353D"/>
    <w:rsid w:val="007C6D78"/>
    <w:rsid w:val="007D33EA"/>
    <w:rsid w:val="007D7A1F"/>
    <w:rsid w:val="007E4358"/>
    <w:rsid w:val="007F3339"/>
    <w:rsid w:val="007F5078"/>
    <w:rsid w:val="008073EF"/>
    <w:rsid w:val="00810615"/>
    <w:rsid w:val="00830BF0"/>
    <w:rsid w:val="00831BED"/>
    <w:rsid w:val="00831C10"/>
    <w:rsid w:val="00832914"/>
    <w:rsid w:val="00832C16"/>
    <w:rsid w:val="008403E4"/>
    <w:rsid w:val="00845F81"/>
    <w:rsid w:val="00852624"/>
    <w:rsid w:val="008532AB"/>
    <w:rsid w:val="00855A15"/>
    <w:rsid w:val="0085603B"/>
    <w:rsid w:val="00865EE6"/>
    <w:rsid w:val="00866007"/>
    <w:rsid w:val="00874F41"/>
    <w:rsid w:val="00875B0D"/>
    <w:rsid w:val="00876EAD"/>
    <w:rsid w:val="00883805"/>
    <w:rsid w:val="00896171"/>
    <w:rsid w:val="008C2F70"/>
    <w:rsid w:val="008D023F"/>
    <w:rsid w:val="008D3270"/>
    <w:rsid w:val="008D4860"/>
    <w:rsid w:val="008E01E6"/>
    <w:rsid w:val="008E683E"/>
    <w:rsid w:val="008E7A2E"/>
    <w:rsid w:val="008F1088"/>
    <w:rsid w:val="009013E9"/>
    <w:rsid w:val="0090505F"/>
    <w:rsid w:val="00907396"/>
    <w:rsid w:val="00914313"/>
    <w:rsid w:val="0092073A"/>
    <w:rsid w:val="00942E07"/>
    <w:rsid w:val="00947B48"/>
    <w:rsid w:val="009526F2"/>
    <w:rsid w:val="0096512D"/>
    <w:rsid w:val="00966721"/>
    <w:rsid w:val="00973E76"/>
    <w:rsid w:val="0098329F"/>
    <w:rsid w:val="009B4FA4"/>
    <w:rsid w:val="009B6C5F"/>
    <w:rsid w:val="009C1ECB"/>
    <w:rsid w:val="009C7238"/>
    <w:rsid w:val="009D36D2"/>
    <w:rsid w:val="009E19A8"/>
    <w:rsid w:val="009E3DFC"/>
    <w:rsid w:val="009E6430"/>
    <w:rsid w:val="009F20BF"/>
    <w:rsid w:val="00A06A8F"/>
    <w:rsid w:val="00A150BA"/>
    <w:rsid w:val="00A15EBA"/>
    <w:rsid w:val="00A16E80"/>
    <w:rsid w:val="00A239B0"/>
    <w:rsid w:val="00A2551C"/>
    <w:rsid w:val="00A4708C"/>
    <w:rsid w:val="00A47A43"/>
    <w:rsid w:val="00A536F2"/>
    <w:rsid w:val="00A56D68"/>
    <w:rsid w:val="00A57006"/>
    <w:rsid w:val="00A61E32"/>
    <w:rsid w:val="00A621BE"/>
    <w:rsid w:val="00A77017"/>
    <w:rsid w:val="00A859B4"/>
    <w:rsid w:val="00AA5814"/>
    <w:rsid w:val="00AA6E79"/>
    <w:rsid w:val="00AB49D7"/>
    <w:rsid w:val="00AC07AE"/>
    <w:rsid w:val="00AC2BD9"/>
    <w:rsid w:val="00AC3B6B"/>
    <w:rsid w:val="00AC7883"/>
    <w:rsid w:val="00AD43BF"/>
    <w:rsid w:val="00AD5002"/>
    <w:rsid w:val="00AD5F2D"/>
    <w:rsid w:val="00AE043F"/>
    <w:rsid w:val="00AE32B8"/>
    <w:rsid w:val="00AF09D4"/>
    <w:rsid w:val="00AF7AFA"/>
    <w:rsid w:val="00B0161E"/>
    <w:rsid w:val="00B234DF"/>
    <w:rsid w:val="00B27895"/>
    <w:rsid w:val="00B33E7A"/>
    <w:rsid w:val="00B43183"/>
    <w:rsid w:val="00B5061D"/>
    <w:rsid w:val="00B63049"/>
    <w:rsid w:val="00B70DA6"/>
    <w:rsid w:val="00B763E2"/>
    <w:rsid w:val="00B76EB0"/>
    <w:rsid w:val="00B871BC"/>
    <w:rsid w:val="00B96EAC"/>
    <w:rsid w:val="00BA151C"/>
    <w:rsid w:val="00BA163A"/>
    <w:rsid w:val="00BA4C9B"/>
    <w:rsid w:val="00BB5112"/>
    <w:rsid w:val="00BD2EB5"/>
    <w:rsid w:val="00BE33D0"/>
    <w:rsid w:val="00BE4F4C"/>
    <w:rsid w:val="00BE781C"/>
    <w:rsid w:val="00BF04D5"/>
    <w:rsid w:val="00BF61CE"/>
    <w:rsid w:val="00C12B69"/>
    <w:rsid w:val="00C147B1"/>
    <w:rsid w:val="00C27A2E"/>
    <w:rsid w:val="00C30B44"/>
    <w:rsid w:val="00C476E9"/>
    <w:rsid w:val="00C51FEA"/>
    <w:rsid w:val="00C53442"/>
    <w:rsid w:val="00C56B00"/>
    <w:rsid w:val="00C71573"/>
    <w:rsid w:val="00C71B1E"/>
    <w:rsid w:val="00C82A79"/>
    <w:rsid w:val="00C836C4"/>
    <w:rsid w:val="00C84D94"/>
    <w:rsid w:val="00C92C82"/>
    <w:rsid w:val="00C9498B"/>
    <w:rsid w:val="00C966B4"/>
    <w:rsid w:val="00C9799E"/>
    <w:rsid w:val="00CA6212"/>
    <w:rsid w:val="00CA68E4"/>
    <w:rsid w:val="00CB2C42"/>
    <w:rsid w:val="00CD49FE"/>
    <w:rsid w:val="00CE75DF"/>
    <w:rsid w:val="00CF28CE"/>
    <w:rsid w:val="00CF5398"/>
    <w:rsid w:val="00CF7553"/>
    <w:rsid w:val="00D00874"/>
    <w:rsid w:val="00D027BB"/>
    <w:rsid w:val="00D25B5D"/>
    <w:rsid w:val="00D364E6"/>
    <w:rsid w:val="00D521F9"/>
    <w:rsid w:val="00D64DD8"/>
    <w:rsid w:val="00D6524D"/>
    <w:rsid w:val="00D84AE6"/>
    <w:rsid w:val="00D90295"/>
    <w:rsid w:val="00DA0AB0"/>
    <w:rsid w:val="00DA57C5"/>
    <w:rsid w:val="00DD2080"/>
    <w:rsid w:val="00DE04B5"/>
    <w:rsid w:val="00DE0CCC"/>
    <w:rsid w:val="00DE61FF"/>
    <w:rsid w:val="00DF0278"/>
    <w:rsid w:val="00DF2831"/>
    <w:rsid w:val="00DF3701"/>
    <w:rsid w:val="00E03717"/>
    <w:rsid w:val="00E05457"/>
    <w:rsid w:val="00E1067C"/>
    <w:rsid w:val="00E11C9E"/>
    <w:rsid w:val="00E226BC"/>
    <w:rsid w:val="00E2437B"/>
    <w:rsid w:val="00E2573D"/>
    <w:rsid w:val="00E302B1"/>
    <w:rsid w:val="00E35763"/>
    <w:rsid w:val="00E36BD8"/>
    <w:rsid w:val="00E46323"/>
    <w:rsid w:val="00E479BF"/>
    <w:rsid w:val="00E502B8"/>
    <w:rsid w:val="00E50CBC"/>
    <w:rsid w:val="00E552C7"/>
    <w:rsid w:val="00E552CB"/>
    <w:rsid w:val="00E56DA1"/>
    <w:rsid w:val="00E62892"/>
    <w:rsid w:val="00E62D31"/>
    <w:rsid w:val="00E64E59"/>
    <w:rsid w:val="00E76A88"/>
    <w:rsid w:val="00E76E7B"/>
    <w:rsid w:val="00E93797"/>
    <w:rsid w:val="00E93F8F"/>
    <w:rsid w:val="00E95A66"/>
    <w:rsid w:val="00EA48EC"/>
    <w:rsid w:val="00EB389E"/>
    <w:rsid w:val="00EB7C07"/>
    <w:rsid w:val="00EC5D8A"/>
    <w:rsid w:val="00ED1813"/>
    <w:rsid w:val="00ED3829"/>
    <w:rsid w:val="00ED4DB6"/>
    <w:rsid w:val="00ED63F8"/>
    <w:rsid w:val="00ED7CF1"/>
    <w:rsid w:val="00EE4FE0"/>
    <w:rsid w:val="00EF223B"/>
    <w:rsid w:val="00EF758D"/>
    <w:rsid w:val="00F151B5"/>
    <w:rsid w:val="00F15DFC"/>
    <w:rsid w:val="00F17B05"/>
    <w:rsid w:val="00F24E19"/>
    <w:rsid w:val="00F263F9"/>
    <w:rsid w:val="00F270CF"/>
    <w:rsid w:val="00F37579"/>
    <w:rsid w:val="00F47A7E"/>
    <w:rsid w:val="00F51739"/>
    <w:rsid w:val="00F53B59"/>
    <w:rsid w:val="00F571DF"/>
    <w:rsid w:val="00F7261B"/>
    <w:rsid w:val="00F75CA6"/>
    <w:rsid w:val="00F9179C"/>
    <w:rsid w:val="00FA21D0"/>
    <w:rsid w:val="00FA3D5C"/>
    <w:rsid w:val="00FB20C6"/>
    <w:rsid w:val="00FB53B9"/>
    <w:rsid w:val="00FC040F"/>
    <w:rsid w:val="00FC76CC"/>
    <w:rsid w:val="00FD2B8E"/>
    <w:rsid w:val="00FD3861"/>
    <w:rsid w:val="00FF17E4"/>
    <w:rsid w:val="00FF434A"/>
    <w:rsid w:val="00FF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61B0"/>
  <w15:docId w15:val="{8053E716-8391-455B-AFB7-DE91556F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2A"/>
    <w:pPr>
      <w:spacing w:after="0" w:line="240" w:lineRule="auto"/>
    </w:pPr>
    <w:rPr>
      <w:rFonts w:ascii="Verdana" w:eastAsia="Times New Roman" w:hAnsi="Verdana" w:cs="Times New Roman"/>
      <w:szCs w:val="20"/>
    </w:rPr>
  </w:style>
  <w:style w:type="paragraph" w:styleId="Heading1">
    <w:name w:val="heading 1"/>
    <w:basedOn w:val="Normal"/>
    <w:next w:val="Normal"/>
    <w:link w:val="Heading1Char"/>
    <w:qFormat/>
    <w:rsid w:val="004B732A"/>
    <w:pPr>
      <w:keepNext/>
      <w:spacing w:after="120"/>
      <w:outlineLvl w:val="0"/>
    </w:pPr>
    <w:rPr>
      <w:b/>
      <w:kern w:val="28"/>
      <w:sz w:val="28"/>
      <w:lang w:val="x-none" w:eastAsia="x-none"/>
    </w:rPr>
  </w:style>
  <w:style w:type="paragraph" w:styleId="Heading2">
    <w:name w:val="heading 2"/>
    <w:basedOn w:val="Normal"/>
    <w:next w:val="Normal"/>
    <w:link w:val="Heading2Char"/>
    <w:qFormat/>
    <w:rsid w:val="004B732A"/>
    <w:pPr>
      <w:keepNext/>
      <w:spacing w:after="120"/>
      <w:outlineLvl w:val="1"/>
    </w:pPr>
    <w:rPr>
      <w:b/>
      <w:lang w:val="x-none" w:eastAsia="x-none"/>
    </w:rPr>
  </w:style>
  <w:style w:type="paragraph" w:styleId="Heading3">
    <w:name w:val="heading 3"/>
    <w:basedOn w:val="Normal"/>
    <w:next w:val="Normal"/>
    <w:link w:val="Heading3Char"/>
    <w:qFormat/>
    <w:rsid w:val="004B732A"/>
    <w:pPr>
      <w:keepNext/>
      <w:numPr>
        <w:ilvl w:val="2"/>
        <w:numId w:val="1"/>
      </w:numPr>
      <w:spacing w:before="240" w:after="60"/>
      <w:outlineLvl w:val="2"/>
    </w:pPr>
    <w:rPr>
      <w:b/>
    </w:rPr>
  </w:style>
  <w:style w:type="paragraph" w:styleId="Heading4">
    <w:name w:val="heading 4"/>
    <w:basedOn w:val="Normal"/>
    <w:next w:val="Normal"/>
    <w:link w:val="Heading4Char"/>
    <w:qFormat/>
    <w:rsid w:val="004B732A"/>
    <w:pPr>
      <w:keepNext/>
      <w:numPr>
        <w:ilvl w:val="3"/>
        <w:numId w:val="1"/>
      </w:numPr>
      <w:spacing w:before="240" w:after="60"/>
      <w:outlineLvl w:val="3"/>
    </w:pPr>
    <w:rPr>
      <w:b/>
      <w:i/>
    </w:rPr>
  </w:style>
  <w:style w:type="paragraph" w:styleId="Heading5">
    <w:name w:val="heading 5"/>
    <w:basedOn w:val="Normal"/>
    <w:next w:val="Normal"/>
    <w:link w:val="Heading5Char"/>
    <w:qFormat/>
    <w:rsid w:val="004B732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4B732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4B732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4B732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4B7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32A"/>
    <w:rPr>
      <w:rFonts w:ascii="Verdana" w:eastAsia="Times New Roman" w:hAnsi="Verdana" w:cs="Times New Roman"/>
      <w:b/>
      <w:kern w:val="28"/>
      <w:sz w:val="28"/>
      <w:szCs w:val="20"/>
      <w:lang w:val="x-none" w:eastAsia="x-none"/>
    </w:rPr>
  </w:style>
  <w:style w:type="character" w:customStyle="1" w:styleId="Heading2Char">
    <w:name w:val="Heading 2 Char"/>
    <w:basedOn w:val="DefaultParagraphFont"/>
    <w:link w:val="Heading2"/>
    <w:rsid w:val="004B732A"/>
    <w:rPr>
      <w:rFonts w:ascii="Verdana" w:eastAsia="Times New Roman" w:hAnsi="Verdana" w:cs="Times New Roman"/>
      <w:b/>
      <w:szCs w:val="20"/>
      <w:lang w:val="x-none" w:eastAsia="x-none"/>
    </w:rPr>
  </w:style>
  <w:style w:type="character" w:customStyle="1" w:styleId="Heading3Char">
    <w:name w:val="Heading 3 Char"/>
    <w:basedOn w:val="DefaultParagraphFont"/>
    <w:link w:val="Heading3"/>
    <w:rsid w:val="004B732A"/>
    <w:rPr>
      <w:rFonts w:ascii="Verdana" w:eastAsia="Times New Roman" w:hAnsi="Verdana" w:cs="Times New Roman"/>
      <w:b/>
      <w:szCs w:val="20"/>
    </w:rPr>
  </w:style>
  <w:style w:type="character" w:customStyle="1" w:styleId="Heading4Char">
    <w:name w:val="Heading 4 Char"/>
    <w:basedOn w:val="DefaultParagraphFont"/>
    <w:link w:val="Heading4"/>
    <w:rsid w:val="004B732A"/>
    <w:rPr>
      <w:rFonts w:ascii="Verdana" w:eastAsia="Times New Roman" w:hAnsi="Verdana" w:cs="Times New Roman"/>
      <w:b/>
      <w:i/>
      <w:szCs w:val="20"/>
    </w:rPr>
  </w:style>
  <w:style w:type="character" w:customStyle="1" w:styleId="Heading5Char">
    <w:name w:val="Heading 5 Char"/>
    <w:basedOn w:val="DefaultParagraphFont"/>
    <w:link w:val="Heading5"/>
    <w:rsid w:val="004B732A"/>
    <w:rPr>
      <w:rFonts w:ascii="Arial" w:eastAsia="Times New Roman" w:hAnsi="Arial" w:cs="Times New Roman"/>
      <w:szCs w:val="20"/>
    </w:rPr>
  </w:style>
  <w:style w:type="character" w:customStyle="1" w:styleId="Heading6Char">
    <w:name w:val="Heading 6 Char"/>
    <w:basedOn w:val="DefaultParagraphFont"/>
    <w:link w:val="Heading6"/>
    <w:rsid w:val="004B732A"/>
    <w:rPr>
      <w:rFonts w:ascii="Arial" w:eastAsia="Times New Roman" w:hAnsi="Arial" w:cs="Times New Roman"/>
      <w:i/>
      <w:szCs w:val="20"/>
    </w:rPr>
  </w:style>
  <w:style w:type="character" w:customStyle="1" w:styleId="Heading7Char">
    <w:name w:val="Heading 7 Char"/>
    <w:basedOn w:val="DefaultParagraphFont"/>
    <w:link w:val="Heading7"/>
    <w:rsid w:val="004B732A"/>
    <w:rPr>
      <w:rFonts w:ascii="Arial" w:eastAsia="Times New Roman" w:hAnsi="Arial" w:cs="Times New Roman"/>
      <w:sz w:val="20"/>
      <w:szCs w:val="20"/>
    </w:rPr>
  </w:style>
  <w:style w:type="character" w:customStyle="1" w:styleId="Heading8Char">
    <w:name w:val="Heading 8 Char"/>
    <w:basedOn w:val="DefaultParagraphFont"/>
    <w:link w:val="Heading8"/>
    <w:rsid w:val="004B732A"/>
    <w:rPr>
      <w:rFonts w:ascii="Arial" w:eastAsia="Times New Roman" w:hAnsi="Arial" w:cs="Times New Roman"/>
      <w:i/>
      <w:sz w:val="20"/>
      <w:szCs w:val="20"/>
    </w:rPr>
  </w:style>
  <w:style w:type="character" w:customStyle="1" w:styleId="Heading9Char">
    <w:name w:val="Heading 9 Char"/>
    <w:basedOn w:val="DefaultParagraphFont"/>
    <w:link w:val="Heading9"/>
    <w:rsid w:val="004B732A"/>
    <w:rPr>
      <w:rFonts w:ascii="Arial" w:eastAsia="Times New Roman" w:hAnsi="Arial" w:cs="Times New Roman"/>
      <w:i/>
      <w:sz w:val="18"/>
      <w:szCs w:val="20"/>
    </w:rPr>
  </w:style>
  <w:style w:type="paragraph" w:styleId="TOC1">
    <w:name w:val="toc 1"/>
    <w:basedOn w:val="Normal"/>
    <w:next w:val="Normal"/>
    <w:autoRedefine/>
    <w:uiPriority w:val="39"/>
    <w:rsid w:val="004B732A"/>
    <w:pPr>
      <w:tabs>
        <w:tab w:val="right" w:leader="dot" w:pos="9180"/>
      </w:tabs>
      <w:spacing w:before="360"/>
      <w:ind w:right="18"/>
    </w:pPr>
    <w:rPr>
      <w:b/>
      <w:bCs/>
      <w:noProof/>
      <w:szCs w:val="28"/>
    </w:rPr>
  </w:style>
  <w:style w:type="paragraph" w:customStyle="1" w:styleId="ChapterHeader">
    <w:name w:val="Chapter Header"/>
    <w:basedOn w:val="Normal"/>
    <w:link w:val="ChapterHeaderChar"/>
    <w:autoRedefine/>
    <w:rsid w:val="004B732A"/>
    <w:pPr>
      <w:spacing w:after="120"/>
    </w:pPr>
    <w:rPr>
      <w:b/>
      <w:bCs/>
      <w:szCs w:val="22"/>
      <w:lang w:val="x-none" w:eastAsia="x-none"/>
    </w:rPr>
  </w:style>
  <w:style w:type="paragraph" w:customStyle="1" w:styleId="Style1">
    <w:name w:val="Style1"/>
    <w:basedOn w:val="Normal"/>
    <w:autoRedefine/>
    <w:rsid w:val="004B732A"/>
    <w:pPr>
      <w:tabs>
        <w:tab w:val="left" w:pos="1440"/>
      </w:tabs>
      <w:spacing w:after="120"/>
    </w:pPr>
    <w:rPr>
      <w:b/>
    </w:rPr>
  </w:style>
  <w:style w:type="character" w:styleId="Hyperlink">
    <w:name w:val="Hyperlink"/>
    <w:uiPriority w:val="99"/>
    <w:rsid w:val="004B732A"/>
    <w:rPr>
      <w:color w:val="0000FF"/>
      <w:u w:val="single"/>
    </w:rPr>
  </w:style>
  <w:style w:type="paragraph" w:styleId="TOC2">
    <w:name w:val="toc 2"/>
    <w:basedOn w:val="Normal"/>
    <w:next w:val="Normal"/>
    <w:autoRedefine/>
    <w:uiPriority w:val="39"/>
    <w:rsid w:val="004B732A"/>
    <w:pPr>
      <w:tabs>
        <w:tab w:val="right" w:leader="dot" w:pos="9180"/>
      </w:tabs>
      <w:spacing w:before="240"/>
      <w:ind w:left="360"/>
    </w:pPr>
    <w:rPr>
      <w:rFonts w:eastAsia="Calibri"/>
      <w:bCs/>
      <w:smallCaps/>
      <w:noProof/>
      <w:sz w:val="20"/>
      <w:szCs w:val="22"/>
    </w:rPr>
  </w:style>
  <w:style w:type="paragraph" w:styleId="TOC3">
    <w:name w:val="toc 3"/>
    <w:basedOn w:val="Normal"/>
    <w:next w:val="Normal"/>
    <w:autoRedefine/>
    <w:uiPriority w:val="39"/>
    <w:rsid w:val="004B732A"/>
    <w:pPr>
      <w:ind w:left="240"/>
    </w:pPr>
    <w:rPr>
      <w:szCs w:val="24"/>
    </w:rPr>
  </w:style>
  <w:style w:type="paragraph" w:styleId="TOC4">
    <w:name w:val="toc 4"/>
    <w:basedOn w:val="Normal"/>
    <w:next w:val="Normal"/>
    <w:autoRedefine/>
    <w:semiHidden/>
    <w:rsid w:val="004B732A"/>
    <w:pPr>
      <w:ind w:left="480"/>
    </w:pPr>
    <w:rPr>
      <w:szCs w:val="24"/>
    </w:rPr>
  </w:style>
  <w:style w:type="paragraph" w:styleId="TOC5">
    <w:name w:val="toc 5"/>
    <w:basedOn w:val="Normal"/>
    <w:next w:val="Normal"/>
    <w:autoRedefine/>
    <w:semiHidden/>
    <w:rsid w:val="004B732A"/>
    <w:pPr>
      <w:ind w:left="720"/>
    </w:pPr>
    <w:rPr>
      <w:szCs w:val="24"/>
    </w:rPr>
  </w:style>
  <w:style w:type="paragraph" w:styleId="TOC6">
    <w:name w:val="toc 6"/>
    <w:basedOn w:val="Normal"/>
    <w:next w:val="Normal"/>
    <w:autoRedefine/>
    <w:semiHidden/>
    <w:rsid w:val="004B732A"/>
    <w:pPr>
      <w:ind w:left="960"/>
    </w:pPr>
    <w:rPr>
      <w:szCs w:val="24"/>
    </w:rPr>
  </w:style>
  <w:style w:type="paragraph" w:styleId="TOC7">
    <w:name w:val="toc 7"/>
    <w:basedOn w:val="Normal"/>
    <w:next w:val="Normal"/>
    <w:autoRedefine/>
    <w:semiHidden/>
    <w:rsid w:val="004B732A"/>
    <w:pPr>
      <w:ind w:left="1200"/>
    </w:pPr>
    <w:rPr>
      <w:szCs w:val="24"/>
    </w:rPr>
  </w:style>
  <w:style w:type="paragraph" w:styleId="TOC8">
    <w:name w:val="toc 8"/>
    <w:basedOn w:val="Normal"/>
    <w:next w:val="Normal"/>
    <w:autoRedefine/>
    <w:semiHidden/>
    <w:rsid w:val="004B732A"/>
    <w:pPr>
      <w:ind w:left="1440"/>
    </w:pPr>
    <w:rPr>
      <w:szCs w:val="24"/>
    </w:rPr>
  </w:style>
  <w:style w:type="paragraph" w:styleId="TOC9">
    <w:name w:val="toc 9"/>
    <w:basedOn w:val="Normal"/>
    <w:next w:val="Normal"/>
    <w:autoRedefine/>
    <w:semiHidden/>
    <w:rsid w:val="004B732A"/>
    <w:pPr>
      <w:ind w:left="1680"/>
    </w:pPr>
    <w:rPr>
      <w:szCs w:val="24"/>
    </w:rPr>
  </w:style>
  <w:style w:type="paragraph" w:styleId="BodyTextIndent">
    <w:name w:val="Body Text Indent"/>
    <w:basedOn w:val="Normal"/>
    <w:link w:val="BodyTextIndentChar"/>
    <w:rsid w:val="004B732A"/>
    <w:pPr>
      <w:tabs>
        <w:tab w:val="left" w:pos="-720"/>
      </w:tabs>
      <w:suppressAutoHyphens/>
      <w:spacing w:after="120"/>
      <w:ind w:left="720" w:hanging="360"/>
    </w:pPr>
  </w:style>
  <w:style w:type="character" w:customStyle="1" w:styleId="BodyTextIndentChar">
    <w:name w:val="Body Text Indent Char"/>
    <w:basedOn w:val="DefaultParagraphFont"/>
    <w:link w:val="BodyTextIndent"/>
    <w:rsid w:val="004B732A"/>
    <w:rPr>
      <w:rFonts w:ascii="Verdana" w:eastAsia="Times New Roman" w:hAnsi="Verdana" w:cs="Times New Roman"/>
      <w:szCs w:val="20"/>
    </w:rPr>
  </w:style>
  <w:style w:type="paragraph" w:styleId="BodyText">
    <w:name w:val="Body Text"/>
    <w:basedOn w:val="Normal"/>
    <w:link w:val="BodyTextChar"/>
    <w:rsid w:val="004B732A"/>
    <w:pPr>
      <w:tabs>
        <w:tab w:val="left" w:pos="0"/>
      </w:tabs>
      <w:spacing w:after="120"/>
    </w:pPr>
    <w:rPr>
      <w:lang w:val="x-none" w:eastAsia="x-none"/>
    </w:rPr>
  </w:style>
  <w:style w:type="character" w:customStyle="1" w:styleId="BodyTextChar">
    <w:name w:val="Body Text Char"/>
    <w:basedOn w:val="DefaultParagraphFont"/>
    <w:link w:val="BodyText"/>
    <w:rsid w:val="004B732A"/>
    <w:rPr>
      <w:rFonts w:ascii="Verdana" w:eastAsia="Times New Roman" w:hAnsi="Verdana" w:cs="Times New Roman"/>
      <w:szCs w:val="20"/>
      <w:lang w:val="x-none" w:eastAsia="x-none"/>
    </w:rPr>
  </w:style>
  <w:style w:type="paragraph" w:styleId="BodyTextIndent2">
    <w:name w:val="Body Text Indent 2"/>
    <w:basedOn w:val="Normal"/>
    <w:link w:val="BodyTextIndent2Char"/>
    <w:rsid w:val="004B732A"/>
    <w:pPr>
      <w:ind w:left="1440"/>
    </w:pPr>
  </w:style>
  <w:style w:type="character" w:customStyle="1" w:styleId="BodyTextIndent2Char">
    <w:name w:val="Body Text Indent 2 Char"/>
    <w:basedOn w:val="DefaultParagraphFont"/>
    <w:link w:val="BodyTextIndent2"/>
    <w:rsid w:val="004B732A"/>
    <w:rPr>
      <w:rFonts w:ascii="Verdana" w:eastAsia="Times New Roman" w:hAnsi="Verdana" w:cs="Times New Roman"/>
      <w:szCs w:val="20"/>
    </w:rPr>
  </w:style>
  <w:style w:type="paragraph" w:styleId="BodyTextIndent3">
    <w:name w:val="Body Text Indent 3"/>
    <w:basedOn w:val="Normal"/>
    <w:link w:val="BodyTextIndent3Char"/>
    <w:rsid w:val="004B732A"/>
    <w:pPr>
      <w:ind w:left="1080"/>
    </w:pPr>
  </w:style>
  <w:style w:type="character" w:customStyle="1" w:styleId="BodyTextIndent3Char">
    <w:name w:val="Body Text Indent 3 Char"/>
    <w:basedOn w:val="DefaultParagraphFont"/>
    <w:link w:val="BodyTextIndent3"/>
    <w:rsid w:val="004B732A"/>
    <w:rPr>
      <w:rFonts w:ascii="Verdana" w:eastAsia="Times New Roman" w:hAnsi="Verdana" w:cs="Times New Roman"/>
      <w:szCs w:val="20"/>
    </w:rPr>
  </w:style>
  <w:style w:type="paragraph" w:styleId="BodyText2">
    <w:name w:val="Body Text 2"/>
    <w:basedOn w:val="Normal"/>
    <w:link w:val="BodyText2Char"/>
    <w:rsid w:val="004B732A"/>
    <w:pPr>
      <w:tabs>
        <w:tab w:val="left" w:pos="0"/>
      </w:tabs>
      <w:spacing w:after="120"/>
    </w:pPr>
    <w:rPr>
      <w:b/>
    </w:rPr>
  </w:style>
  <w:style w:type="character" w:customStyle="1" w:styleId="BodyText2Char">
    <w:name w:val="Body Text 2 Char"/>
    <w:basedOn w:val="DefaultParagraphFont"/>
    <w:link w:val="BodyText2"/>
    <w:rsid w:val="004B732A"/>
    <w:rPr>
      <w:rFonts w:ascii="Verdana" w:eastAsia="Times New Roman" w:hAnsi="Verdana" w:cs="Times New Roman"/>
      <w:b/>
      <w:szCs w:val="20"/>
    </w:rPr>
  </w:style>
  <w:style w:type="paragraph" w:styleId="Header">
    <w:name w:val="header"/>
    <w:basedOn w:val="Normal"/>
    <w:link w:val="HeaderChar"/>
    <w:autoRedefine/>
    <w:rsid w:val="004B732A"/>
    <w:pPr>
      <w:tabs>
        <w:tab w:val="center" w:pos="4320"/>
        <w:tab w:val="right" w:pos="8640"/>
      </w:tabs>
      <w:jc w:val="center"/>
    </w:pPr>
    <w:rPr>
      <w:b/>
      <w:szCs w:val="22"/>
      <w:lang w:val="x-none" w:eastAsia="x-none"/>
    </w:rPr>
  </w:style>
  <w:style w:type="character" w:customStyle="1" w:styleId="HeaderChar">
    <w:name w:val="Header Char"/>
    <w:basedOn w:val="DefaultParagraphFont"/>
    <w:link w:val="Header"/>
    <w:rsid w:val="004B732A"/>
    <w:rPr>
      <w:rFonts w:ascii="Verdana" w:eastAsia="Times New Roman" w:hAnsi="Verdana" w:cs="Times New Roman"/>
      <w:b/>
      <w:lang w:val="x-none" w:eastAsia="x-none"/>
    </w:rPr>
  </w:style>
  <w:style w:type="paragraph" w:styleId="Footer">
    <w:name w:val="footer"/>
    <w:basedOn w:val="Normal"/>
    <w:link w:val="FooterChar"/>
    <w:uiPriority w:val="99"/>
    <w:rsid w:val="004B732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B732A"/>
    <w:rPr>
      <w:rFonts w:ascii="Verdana" w:eastAsia="Times New Roman" w:hAnsi="Verdana" w:cs="Times New Roman"/>
      <w:szCs w:val="20"/>
      <w:lang w:val="x-none" w:eastAsia="x-none"/>
    </w:rPr>
  </w:style>
  <w:style w:type="paragraph" w:styleId="BodyText3">
    <w:name w:val="Body Text 3"/>
    <w:basedOn w:val="Normal"/>
    <w:link w:val="BodyText3Char"/>
    <w:rsid w:val="004B732A"/>
    <w:rPr>
      <w:rFonts w:ascii="Maiandra GD" w:hAnsi="Maiandra GD" w:cs="Arial"/>
      <w:szCs w:val="24"/>
    </w:rPr>
  </w:style>
  <w:style w:type="character" w:customStyle="1" w:styleId="BodyText3Char">
    <w:name w:val="Body Text 3 Char"/>
    <w:basedOn w:val="DefaultParagraphFont"/>
    <w:link w:val="BodyText3"/>
    <w:rsid w:val="004B732A"/>
    <w:rPr>
      <w:rFonts w:ascii="Maiandra GD" w:eastAsia="Times New Roman" w:hAnsi="Maiandra GD" w:cs="Arial"/>
      <w:szCs w:val="24"/>
    </w:rPr>
  </w:style>
  <w:style w:type="paragraph" w:styleId="Subtitle">
    <w:name w:val="Subtitle"/>
    <w:basedOn w:val="Normal"/>
    <w:link w:val="SubtitleChar"/>
    <w:qFormat/>
    <w:rsid w:val="004B732A"/>
    <w:rPr>
      <w:rFonts w:ascii="Times New Roman" w:hAnsi="Times New Roman"/>
      <w:b/>
      <w:sz w:val="24"/>
    </w:rPr>
  </w:style>
  <w:style w:type="character" w:customStyle="1" w:styleId="SubtitleChar">
    <w:name w:val="Subtitle Char"/>
    <w:basedOn w:val="DefaultParagraphFont"/>
    <w:link w:val="Subtitle"/>
    <w:rsid w:val="004B732A"/>
    <w:rPr>
      <w:rFonts w:ascii="Times New Roman" w:eastAsia="Times New Roman" w:hAnsi="Times New Roman" w:cs="Times New Roman"/>
      <w:b/>
      <w:sz w:val="24"/>
      <w:szCs w:val="20"/>
    </w:rPr>
  </w:style>
  <w:style w:type="paragraph" w:customStyle="1" w:styleId="Style2">
    <w:name w:val="Style2"/>
    <w:basedOn w:val="Style1"/>
    <w:rsid w:val="004B732A"/>
  </w:style>
  <w:style w:type="paragraph" w:customStyle="1" w:styleId="Headings">
    <w:name w:val="Headings"/>
    <w:rsid w:val="004B7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0" w:lineRule="atLeast"/>
      <w:jc w:val="center"/>
    </w:pPr>
    <w:rPr>
      <w:rFonts w:ascii="CG Times (WN)" w:eastAsia="Times New Roman" w:hAnsi="CG Times (WN)" w:cs="Times New Roman"/>
      <w:b/>
      <w:sz w:val="24"/>
      <w:szCs w:val="20"/>
    </w:rPr>
  </w:style>
  <w:style w:type="paragraph" w:styleId="BalloonText">
    <w:name w:val="Balloon Text"/>
    <w:basedOn w:val="Normal"/>
    <w:link w:val="BalloonTextChar"/>
    <w:semiHidden/>
    <w:rsid w:val="004B732A"/>
    <w:rPr>
      <w:rFonts w:ascii="Tahoma" w:hAnsi="Tahoma" w:cs="Tahoma"/>
      <w:sz w:val="16"/>
      <w:szCs w:val="16"/>
    </w:rPr>
  </w:style>
  <w:style w:type="character" w:customStyle="1" w:styleId="BalloonTextChar">
    <w:name w:val="Balloon Text Char"/>
    <w:basedOn w:val="DefaultParagraphFont"/>
    <w:link w:val="BalloonText"/>
    <w:semiHidden/>
    <w:rsid w:val="004B732A"/>
    <w:rPr>
      <w:rFonts w:ascii="Tahoma" w:eastAsia="Times New Roman" w:hAnsi="Tahoma" w:cs="Tahoma"/>
      <w:sz w:val="16"/>
      <w:szCs w:val="16"/>
    </w:rPr>
  </w:style>
  <w:style w:type="character" w:styleId="CommentReference">
    <w:name w:val="annotation reference"/>
    <w:uiPriority w:val="99"/>
    <w:rsid w:val="004B732A"/>
    <w:rPr>
      <w:sz w:val="16"/>
      <w:szCs w:val="16"/>
    </w:rPr>
  </w:style>
  <w:style w:type="paragraph" w:styleId="CommentText">
    <w:name w:val="annotation text"/>
    <w:basedOn w:val="Normal"/>
    <w:link w:val="CommentTextChar"/>
    <w:uiPriority w:val="99"/>
    <w:rsid w:val="004B732A"/>
    <w:rPr>
      <w:sz w:val="20"/>
    </w:rPr>
  </w:style>
  <w:style w:type="character" w:customStyle="1" w:styleId="CommentTextChar">
    <w:name w:val="Comment Text Char"/>
    <w:basedOn w:val="DefaultParagraphFont"/>
    <w:link w:val="CommentText"/>
    <w:uiPriority w:val="99"/>
    <w:rsid w:val="004B732A"/>
    <w:rPr>
      <w:rFonts w:ascii="Verdana" w:eastAsia="Times New Roman" w:hAnsi="Verdana" w:cs="Times New Roman"/>
      <w:sz w:val="20"/>
      <w:szCs w:val="20"/>
    </w:rPr>
  </w:style>
  <w:style w:type="paragraph" w:styleId="CommentSubject">
    <w:name w:val="annotation subject"/>
    <w:basedOn w:val="CommentText"/>
    <w:next w:val="CommentText"/>
    <w:link w:val="CommentSubjectChar"/>
    <w:rsid w:val="004B732A"/>
    <w:rPr>
      <w:b/>
      <w:bCs/>
    </w:rPr>
  </w:style>
  <w:style w:type="character" w:customStyle="1" w:styleId="CommentSubjectChar">
    <w:name w:val="Comment Subject Char"/>
    <w:basedOn w:val="CommentTextChar"/>
    <w:link w:val="CommentSubject"/>
    <w:rsid w:val="004B732A"/>
    <w:rPr>
      <w:rFonts w:ascii="Verdana" w:eastAsia="Times New Roman" w:hAnsi="Verdana" w:cs="Times New Roman"/>
      <w:b/>
      <w:bCs/>
      <w:sz w:val="20"/>
      <w:szCs w:val="20"/>
    </w:rPr>
  </w:style>
  <w:style w:type="character" w:customStyle="1" w:styleId="ChapterHeaderChar">
    <w:name w:val="Chapter Header Char"/>
    <w:link w:val="ChapterHeader"/>
    <w:rsid w:val="004B732A"/>
    <w:rPr>
      <w:rFonts w:ascii="Verdana" w:eastAsia="Times New Roman" w:hAnsi="Verdana" w:cs="Times New Roman"/>
      <w:b/>
      <w:bCs/>
      <w:lang w:val="x-none" w:eastAsia="x-none"/>
    </w:rPr>
  </w:style>
  <w:style w:type="character" w:styleId="PageNumber">
    <w:name w:val="page number"/>
    <w:basedOn w:val="DefaultParagraphFont"/>
    <w:rsid w:val="004B732A"/>
  </w:style>
  <w:style w:type="paragraph" w:styleId="BodyTextFirstIndent">
    <w:name w:val="Body Text First Indent"/>
    <w:basedOn w:val="BodyText"/>
    <w:link w:val="BodyTextFirstIndentChar"/>
    <w:uiPriority w:val="99"/>
    <w:unhideWhenUsed/>
    <w:rsid w:val="004B732A"/>
    <w:pPr>
      <w:tabs>
        <w:tab w:val="clear" w:pos="0"/>
      </w:tabs>
      <w:spacing w:after="0"/>
      <w:ind w:firstLine="360"/>
    </w:pPr>
    <w:rPr>
      <w:sz w:val="24"/>
      <w:szCs w:val="24"/>
    </w:rPr>
  </w:style>
  <w:style w:type="character" w:customStyle="1" w:styleId="BodyTextFirstIndentChar">
    <w:name w:val="Body Text First Indent Char"/>
    <w:basedOn w:val="BodyTextChar"/>
    <w:link w:val="BodyTextFirstIndent"/>
    <w:uiPriority w:val="99"/>
    <w:rsid w:val="004B732A"/>
    <w:rPr>
      <w:rFonts w:ascii="Verdana" w:eastAsia="Times New Roman" w:hAnsi="Verdana" w:cs="Times New Roman"/>
      <w:sz w:val="24"/>
      <w:szCs w:val="24"/>
      <w:lang w:val="x-none" w:eastAsia="x-none"/>
    </w:rPr>
  </w:style>
  <w:style w:type="table" w:styleId="TableGrid">
    <w:name w:val="Table Grid"/>
    <w:basedOn w:val="TableNormal"/>
    <w:uiPriority w:val="59"/>
    <w:rsid w:val="004B73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B732A"/>
    <w:rPr>
      <w:b/>
      <w:bCs/>
    </w:rPr>
  </w:style>
  <w:style w:type="paragraph" w:styleId="NormalWeb">
    <w:name w:val="Normal (Web)"/>
    <w:basedOn w:val="Normal"/>
    <w:unhideWhenUsed/>
    <w:rsid w:val="004B732A"/>
    <w:pPr>
      <w:spacing w:before="100" w:beforeAutospacing="1" w:after="100" w:afterAutospacing="1"/>
    </w:pPr>
    <w:rPr>
      <w:rFonts w:ascii="Times New Roman" w:hAnsi="Times New Roman"/>
      <w:sz w:val="24"/>
      <w:szCs w:val="24"/>
    </w:rPr>
  </w:style>
  <w:style w:type="paragraph" w:customStyle="1" w:styleId="Default">
    <w:name w:val="Default"/>
    <w:rsid w:val="004B732A"/>
    <w:pPr>
      <w:autoSpaceDE w:val="0"/>
      <w:autoSpaceDN w:val="0"/>
      <w:adjustRightInd w:val="0"/>
      <w:spacing w:after="0" w:line="240" w:lineRule="auto"/>
    </w:pPr>
    <w:rPr>
      <w:rFonts w:ascii="Calibri" w:eastAsia="Calibri" w:hAnsi="Calibri" w:cs="Times New Roman"/>
      <w:color w:val="000000"/>
      <w:sz w:val="24"/>
      <w:szCs w:val="24"/>
    </w:rPr>
  </w:style>
  <w:style w:type="character" w:styleId="FootnoteReference">
    <w:name w:val="footnote reference"/>
    <w:rsid w:val="004B732A"/>
    <w:rPr>
      <w:vertAlign w:val="superscript"/>
    </w:rPr>
  </w:style>
  <w:style w:type="paragraph" w:styleId="FootnoteText">
    <w:name w:val="footnote text"/>
    <w:basedOn w:val="Normal"/>
    <w:link w:val="FootnoteTextChar"/>
    <w:rsid w:val="004B732A"/>
    <w:rPr>
      <w:rFonts w:ascii="Palatino Linotype" w:hAnsi="Palatino Linotype"/>
      <w:sz w:val="20"/>
      <w:lang w:val="x-none" w:eastAsia="x-none"/>
    </w:rPr>
  </w:style>
  <w:style w:type="character" w:customStyle="1" w:styleId="FootnoteTextChar">
    <w:name w:val="Footnote Text Char"/>
    <w:basedOn w:val="DefaultParagraphFont"/>
    <w:link w:val="FootnoteText"/>
    <w:rsid w:val="004B732A"/>
    <w:rPr>
      <w:rFonts w:ascii="Palatino Linotype" w:eastAsia="Times New Roman" w:hAnsi="Palatino Linotype" w:cs="Times New Roman"/>
      <w:sz w:val="20"/>
      <w:szCs w:val="20"/>
      <w:lang w:val="x-none" w:eastAsia="x-none"/>
    </w:rPr>
  </w:style>
  <w:style w:type="paragraph" w:styleId="ListParagraph">
    <w:name w:val="List Paragraph"/>
    <w:basedOn w:val="Normal"/>
    <w:uiPriority w:val="34"/>
    <w:qFormat/>
    <w:rsid w:val="004B732A"/>
    <w:pPr>
      <w:ind w:left="720"/>
      <w:contextualSpacing/>
    </w:pPr>
    <w:rPr>
      <w:rFonts w:ascii="Times New Roman" w:hAnsi="Times New Roman"/>
      <w:sz w:val="24"/>
      <w:szCs w:val="24"/>
    </w:rPr>
  </w:style>
  <w:style w:type="character" w:styleId="PlaceholderText">
    <w:name w:val="Placeholder Text"/>
    <w:uiPriority w:val="99"/>
    <w:semiHidden/>
    <w:rsid w:val="004B73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hoparx.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hopar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ataylor</dc:creator>
  <cp:lastModifiedBy>Dana Doyle</cp:lastModifiedBy>
  <cp:revision>3</cp:revision>
  <dcterms:created xsi:type="dcterms:W3CDTF">2023-06-13T19:40:00Z</dcterms:created>
  <dcterms:modified xsi:type="dcterms:W3CDTF">2023-08-28T20:14:00Z</dcterms:modified>
</cp:coreProperties>
</file>